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7B670">
      <w:pPr>
        <w:spacing w:line="400" w:lineRule="exact"/>
        <w:jc w:val="center"/>
        <w:rPr>
          <w:rFonts w:hint="eastAsia" w:ascii="宋体" w:hAnsi="宋体" w:eastAsia="宋体" w:cs="宋体"/>
          <w:b/>
          <w:bCs/>
          <w:sz w:val="32"/>
          <w:szCs w:val="32"/>
        </w:rPr>
      </w:pPr>
      <w:r>
        <w:rPr>
          <w:rFonts w:hint="eastAsia" w:ascii="宋体" w:hAnsi="宋体" w:eastAsia="宋体" w:cs="宋体"/>
          <w:b/>
          <w:bCs/>
          <w:sz w:val="32"/>
          <w:szCs w:val="32"/>
        </w:rPr>
        <w:t>高等教育自学考试</w:t>
      </w:r>
    </w:p>
    <w:p w14:paraId="77009E25">
      <w:pPr>
        <w:spacing w:line="400" w:lineRule="exact"/>
        <w:jc w:val="center"/>
        <w:rPr>
          <w:rFonts w:ascii="宋体" w:hAnsi="宋体" w:eastAsia="宋体" w:cs="宋体"/>
          <w:b/>
          <w:bCs/>
          <w:sz w:val="32"/>
          <w:szCs w:val="32"/>
        </w:rPr>
      </w:pPr>
      <w:r>
        <w:rPr>
          <w:rFonts w:hint="eastAsia" w:ascii="宋体" w:hAnsi="宋体" w:eastAsia="宋体" w:cs="宋体"/>
          <w:b/>
          <w:bCs/>
          <w:sz w:val="32"/>
          <w:szCs w:val="32"/>
        </w:rPr>
        <w:t>管理系统中计算机应用试题</w:t>
      </w:r>
    </w:p>
    <w:p w14:paraId="2942DBF4">
      <w:pPr>
        <w:spacing w:line="400" w:lineRule="exact"/>
        <w:jc w:val="center"/>
        <w:rPr>
          <w:rFonts w:ascii="宋体" w:hAnsi="宋体" w:eastAsia="宋体" w:cs="宋体"/>
          <w:b/>
          <w:bCs/>
          <w:sz w:val="28"/>
          <w:szCs w:val="28"/>
        </w:rPr>
      </w:pPr>
      <w:r>
        <w:rPr>
          <w:rFonts w:hint="eastAsia" w:ascii="宋体" w:hAnsi="宋体" w:eastAsia="宋体" w:cs="宋体"/>
          <w:b/>
          <w:bCs/>
          <w:sz w:val="28"/>
          <w:szCs w:val="28"/>
        </w:rPr>
        <w:t>（课程代码 00051）</w:t>
      </w:r>
    </w:p>
    <w:p w14:paraId="2453B54F">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400" w:lineRule="exact"/>
        <w:textAlignment w:val="auto"/>
        <w:rPr>
          <w:rFonts w:ascii="宋体" w:hAnsi="宋体" w:eastAsia="宋体" w:cs="宋体"/>
          <w:b/>
          <w:bCs/>
        </w:rPr>
      </w:pPr>
      <w:r>
        <w:rPr>
          <w:rFonts w:hint="eastAsia" w:ascii="宋体" w:hAnsi="宋体" w:eastAsia="宋体" w:cs="宋体"/>
          <w:b/>
          <w:bCs/>
        </w:rPr>
        <w:t xml:space="preserve">一、单项选择题∶本大题共 30 小题，每小题1分，共 30 分。在每小题列出的备选项中只有一项是最符合题目要求的，请将其选出。 </w:t>
      </w:r>
    </w:p>
    <w:p w14:paraId="1660F310">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1.信息的可用性不包括</w:t>
      </w:r>
    </w:p>
    <w:p w14:paraId="6FB5B09A">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A.及时性</w:t>
      </w:r>
      <w:r>
        <w:rPr>
          <w:rFonts w:hint="eastAsia" w:ascii="宋体" w:hAnsi="宋体" w:eastAsia="宋体" w:cs="宋体"/>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 xml:space="preserve">B.准确性 </w:t>
      </w:r>
      <w:r>
        <w:rPr>
          <w:rFonts w:hint="eastAsia" w:ascii="宋体" w:hAnsi="宋体" w:eastAsia="宋体" w:cs="宋体"/>
        </w:rPr>
        <w:tab/>
      </w:r>
    </w:p>
    <w:p w14:paraId="1310C087">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C.适用性</w:t>
      </w:r>
      <w:r>
        <w:rPr>
          <w:rFonts w:hint="eastAsia" w:ascii="宋体" w:hAnsi="宋体" w:eastAsia="宋体" w:cs="宋体"/>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D.灵活性</w:t>
      </w:r>
    </w:p>
    <w:p w14:paraId="43B5E4DB">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2.管理系统中计算机应用的发展阶段依次是</w:t>
      </w:r>
    </w:p>
    <w:p w14:paraId="01E8F999">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Ⅰ.移动商务和物联网应用</w:t>
      </w:r>
      <w:r>
        <w:rPr>
          <w:rFonts w:hint="eastAsia" w:ascii="宋体" w:hAnsi="宋体" w:eastAsia="宋体" w:cs="宋体"/>
        </w:rPr>
        <w:tab/>
      </w:r>
      <w:r>
        <w:rPr>
          <w:rFonts w:hint="eastAsia" w:ascii="宋体" w:hAnsi="宋体" w:eastAsia="宋体" w:cs="宋体"/>
          <w:lang w:val="en-US" w:eastAsia="zh-CN"/>
        </w:rPr>
        <w:tab/>
      </w:r>
      <w:r>
        <w:rPr>
          <w:rFonts w:hint="eastAsia" w:ascii="宋体" w:hAnsi="宋体" w:eastAsia="宋体" w:cs="宋体"/>
        </w:rPr>
        <w:t>Ⅱ.决策支持和战略性应用</w:t>
      </w:r>
    </w:p>
    <w:p w14:paraId="0A6EF0FA">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 xml:space="preserve">Ⅲ.电子商务和网络化应用 </w:t>
      </w:r>
      <w:r>
        <w:rPr>
          <w:rFonts w:hint="eastAsia" w:ascii="宋体" w:hAnsi="宋体" w:eastAsia="宋体" w:cs="宋体"/>
        </w:rPr>
        <w:tab/>
      </w:r>
      <w:r>
        <w:rPr>
          <w:rFonts w:hint="eastAsia" w:ascii="宋体" w:hAnsi="宋体" w:eastAsia="宋体" w:cs="宋体"/>
        </w:rPr>
        <w:t xml:space="preserve">Ⅳ.电子数据处理和 MIS 应用 </w:t>
      </w:r>
    </w:p>
    <w:p w14:paraId="7FE05181">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 xml:space="preserve">A. Ⅰ、Ⅱ、Ⅲ、Ⅳ </w:t>
      </w:r>
      <w:r>
        <w:rPr>
          <w:rFonts w:hint="eastAsia" w:ascii="宋体" w:hAnsi="宋体" w:eastAsia="宋体" w:cs="宋体"/>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B. Ⅱ、Ⅲ、Ⅳ、Ⅰ</w:t>
      </w:r>
      <w:r>
        <w:rPr>
          <w:rFonts w:hint="eastAsia" w:ascii="宋体" w:hAnsi="宋体" w:eastAsia="宋体" w:cs="宋体"/>
        </w:rPr>
        <w:tab/>
      </w:r>
    </w:p>
    <w:p w14:paraId="580243BB">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C. Ⅳ、Ⅱ、Ⅲ、Ⅰ</w:t>
      </w:r>
      <w:r>
        <w:rPr>
          <w:rFonts w:hint="eastAsia" w:ascii="宋体" w:hAnsi="宋体" w:eastAsia="宋体" w:cs="宋体"/>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 xml:space="preserve">D. Ⅳ、Ⅲ、Ⅱ、Ⅰ </w:t>
      </w:r>
    </w:p>
    <w:p w14:paraId="57F02F78">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3．销售者和采购者都是企业，从订购到结算开票的全部交易过程都通过网络实现，该类电子商务系统属于</w:t>
      </w:r>
    </w:p>
    <w:p w14:paraId="7B9558B1">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A.企业对企业（B2B）</w:t>
      </w:r>
      <w:r>
        <w:rPr>
          <w:rFonts w:hint="eastAsia" w:ascii="宋体" w:hAnsi="宋体" w:eastAsia="宋体" w:cs="宋体"/>
        </w:rPr>
        <w:tab/>
      </w:r>
      <w:r>
        <w:rPr>
          <w:rFonts w:hint="eastAsia" w:ascii="宋体" w:hAnsi="宋体" w:eastAsia="宋体" w:cs="宋体"/>
        </w:rPr>
        <w:tab/>
      </w:r>
      <w:r>
        <w:rPr>
          <w:rFonts w:hint="eastAsia" w:ascii="宋体" w:hAnsi="宋体" w:eastAsia="宋体" w:cs="宋体"/>
          <w:lang w:val="en-US" w:eastAsia="zh-CN"/>
        </w:rPr>
        <w:tab/>
      </w:r>
      <w:r>
        <w:rPr>
          <w:rFonts w:hint="eastAsia" w:ascii="宋体" w:hAnsi="宋体" w:eastAsia="宋体" w:cs="宋体"/>
        </w:rPr>
        <w:t xml:space="preserve">B.企业对消费者（B2C） </w:t>
      </w:r>
      <w:r>
        <w:rPr>
          <w:rFonts w:hint="eastAsia" w:ascii="宋体" w:hAnsi="宋体" w:eastAsia="宋体" w:cs="宋体"/>
        </w:rPr>
        <w:tab/>
      </w:r>
    </w:p>
    <w:p w14:paraId="7C400A7A">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C.消费者对消费者（C2C）</w:t>
      </w:r>
      <w:r>
        <w:rPr>
          <w:rFonts w:hint="eastAsia" w:ascii="宋体" w:hAnsi="宋体" w:eastAsia="宋体" w:cs="宋体"/>
        </w:rPr>
        <w:tab/>
      </w:r>
      <w:r>
        <w:rPr>
          <w:rFonts w:hint="eastAsia" w:ascii="宋体" w:hAnsi="宋体" w:eastAsia="宋体" w:cs="宋体"/>
          <w:lang w:val="en-US" w:eastAsia="zh-CN"/>
        </w:rPr>
        <w:tab/>
      </w:r>
      <w:r>
        <w:rPr>
          <w:rFonts w:hint="eastAsia" w:ascii="宋体" w:hAnsi="宋体" w:eastAsia="宋体" w:cs="宋体"/>
        </w:rPr>
        <w:t>D.消费者对企业（C2B）</w:t>
      </w:r>
    </w:p>
    <w:p w14:paraId="1D65ADF2">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4．市场营销信息系统主要处理四个方面的信息，即产品、促销、渠道和</w:t>
      </w:r>
    </w:p>
    <w:p w14:paraId="6D43BE1C">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A.客户</w:t>
      </w:r>
      <w:r>
        <w:rPr>
          <w:rFonts w:hint="eastAsia" w:ascii="宋体" w:hAnsi="宋体" w:eastAsia="宋体" w:cs="宋体"/>
        </w:rPr>
        <w:tab/>
      </w:r>
      <w:r>
        <w:rPr>
          <w:rFonts w:hint="eastAsia" w:ascii="宋体" w:hAnsi="宋体" w:eastAsia="宋体" w:cs="宋体"/>
        </w:rPr>
        <w:t>B.价格</w:t>
      </w:r>
      <w:r>
        <w:rPr>
          <w:rFonts w:hint="eastAsia" w:ascii="宋体" w:hAnsi="宋体" w:eastAsia="宋体" w:cs="宋体"/>
        </w:rPr>
        <w:tab/>
      </w:r>
      <w:r>
        <w:rPr>
          <w:rFonts w:hint="eastAsia" w:ascii="宋体" w:hAnsi="宋体" w:eastAsia="宋体" w:cs="宋体"/>
        </w:rPr>
        <w:t>C.生产</w:t>
      </w:r>
      <w:r>
        <w:rPr>
          <w:rFonts w:hint="eastAsia" w:ascii="宋体" w:hAnsi="宋体" w:eastAsia="宋体" w:cs="宋体"/>
        </w:rPr>
        <w:tab/>
      </w:r>
      <w:r>
        <w:rPr>
          <w:rFonts w:hint="eastAsia" w:ascii="宋体" w:hAnsi="宋体" w:eastAsia="宋体" w:cs="宋体"/>
        </w:rPr>
        <w:t>D.决策</w:t>
      </w:r>
    </w:p>
    <w:p w14:paraId="11B709A1">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5. 农业领域用来诊断动植物疾病的信息管理系统属于</w:t>
      </w:r>
    </w:p>
    <w:p w14:paraId="47CEBFBD">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 xml:space="preserve">A.商业智能系统 </w:t>
      </w:r>
      <w:r>
        <w:rPr>
          <w:rFonts w:hint="eastAsia" w:ascii="宋体" w:hAnsi="宋体" w:eastAsia="宋体" w:cs="宋体"/>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 xml:space="preserve">B.主管信息系统 </w:t>
      </w:r>
      <w:r>
        <w:rPr>
          <w:rFonts w:hint="eastAsia" w:ascii="宋体" w:hAnsi="宋体" w:eastAsia="宋体" w:cs="宋体"/>
        </w:rPr>
        <w:tab/>
      </w:r>
    </w:p>
    <w:p w14:paraId="7769E7B3">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C.群决策支持系统</w:t>
      </w:r>
      <w:r>
        <w:rPr>
          <w:rFonts w:hint="eastAsia" w:ascii="宋体" w:hAnsi="宋体" w:eastAsia="宋体" w:cs="宋体"/>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D.领域专家系统</w:t>
      </w:r>
    </w:p>
    <w:p w14:paraId="00508C47">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6．根据信息系统与企业组织之间的关联关系，财务信息系统属于</w:t>
      </w:r>
    </w:p>
    <w:p w14:paraId="5D8CB917">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 xml:space="preserve">A.部门级信息系统 </w:t>
      </w:r>
      <w:r>
        <w:rPr>
          <w:rFonts w:hint="eastAsia" w:ascii="宋体" w:hAnsi="宋体" w:eastAsia="宋体" w:cs="宋体"/>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B.企业级信息系统</w:t>
      </w:r>
      <w:r>
        <w:rPr>
          <w:rFonts w:hint="eastAsia" w:ascii="宋体" w:hAnsi="宋体" w:eastAsia="宋体" w:cs="宋体"/>
        </w:rPr>
        <w:tab/>
      </w:r>
    </w:p>
    <w:p w14:paraId="6D3EEC8A">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 xml:space="preserve">C.组织间信息系统 </w:t>
      </w:r>
      <w:r>
        <w:rPr>
          <w:rFonts w:hint="eastAsia" w:ascii="宋体" w:hAnsi="宋体" w:eastAsia="宋体" w:cs="宋体"/>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D.以上都不是</w:t>
      </w:r>
    </w:p>
    <w:p w14:paraId="5EA01FC9">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7.下列选项中，不属于通信网络平台构成要素的是</w:t>
      </w:r>
    </w:p>
    <w:p w14:paraId="16691278">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 xml:space="preserve">A.传输介质 </w:t>
      </w:r>
      <w:r>
        <w:rPr>
          <w:rFonts w:hint="eastAsia" w:ascii="宋体" w:hAnsi="宋体" w:eastAsia="宋体" w:cs="宋体"/>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 xml:space="preserve">B.数据通信方式 </w:t>
      </w:r>
      <w:r>
        <w:rPr>
          <w:rFonts w:hint="eastAsia" w:ascii="宋体" w:hAnsi="宋体" w:eastAsia="宋体" w:cs="宋体"/>
        </w:rPr>
        <w:tab/>
      </w:r>
    </w:p>
    <w:p w14:paraId="6AD241F8">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C.通信协议</w:t>
      </w:r>
      <w:r>
        <w:rPr>
          <w:rFonts w:hint="eastAsia" w:ascii="宋体" w:hAnsi="宋体" w:eastAsia="宋体" w:cs="宋体"/>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D.通信网络设备</w:t>
      </w:r>
    </w:p>
    <w:p w14:paraId="294B9BEE">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8.下列软件中，不属于操作系统的是</w:t>
      </w:r>
    </w:p>
    <w:p w14:paraId="21353B89">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 xml:space="preserve">A. Windows </w:t>
      </w:r>
      <w:r>
        <w:rPr>
          <w:rFonts w:hint="eastAsia" w:ascii="宋体" w:hAnsi="宋体" w:eastAsia="宋体" w:cs="宋体"/>
        </w:rPr>
        <w:tab/>
      </w:r>
      <w:r>
        <w:rPr>
          <w:rFonts w:hint="eastAsia" w:ascii="宋体" w:hAnsi="宋体" w:eastAsia="宋体" w:cs="宋体"/>
          <w:lang w:val="en-US" w:eastAsia="zh-CN"/>
        </w:rPr>
        <w:tab/>
      </w:r>
      <w:r>
        <w:rPr>
          <w:rFonts w:hint="eastAsia" w:ascii="宋体" w:hAnsi="宋体" w:eastAsia="宋体" w:cs="宋体"/>
        </w:rPr>
        <w:t xml:space="preserve">B. Linux </w:t>
      </w:r>
      <w:r>
        <w:rPr>
          <w:rFonts w:hint="eastAsia" w:ascii="宋体" w:hAnsi="宋体" w:eastAsia="宋体" w:cs="宋体"/>
        </w:rPr>
        <w:tab/>
      </w:r>
      <w:r>
        <w:rPr>
          <w:rFonts w:hint="eastAsia" w:ascii="宋体" w:hAnsi="宋体" w:eastAsia="宋体" w:cs="宋体"/>
        </w:rPr>
        <w:t xml:space="preserve">C. UNIX </w:t>
      </w:r>
      <w:r>
        <w:rPr>
          <w:rFonts w:hint="eastAsia" w:ascii="宋体" w:hAnsi="宋体" w:eastAsia="宋体" w:cs="宋体"/>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D. DBMS</w:t>
      </w:r>
    </w:p>
    <w:p w14:paraId="328293EB">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9.计算机网络的体系结构采用</w:t>
      </w:r>
    </w:p>
    <w:p w14:paraId="52AFC063">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 xml:space="preserve">A.网状模型 </w:t>
      </w:r>
      <w:r>
        <w:rPr>
          <w:rFonts w:hint="eastAsia" w:ascii="宋体" w:hAnsi="宋体" w:eastAsia="宋体" w:cs="宋体"/>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B.星型模型</w:t>
      </w:r>
      <w:r>
        <w:rPr>
          <w:rFonts w:hint="eastAsia" w:ascii="宋体" w:hAnsi="宋体" w:eastAsia="宋体" w:cs="宋体"/>
        </w:rPr>
        <w:tab/>
      </w:r>
    </w:p>
    <w:p w14:paraId="62815184">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C.关系模型</w:t>
      </w:r>
      <w:r>
        <w:rPr>
          <w:rFonts w:hint="eastAsia" w:ascii="宋体" w:hAnsi="宋体" w:eastAsia="宋体" w:cs="宋体"/>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D.层次模型</w:t>
      </w:r>
    </w:p>
    <w:p w14:paraId="3B2FE010">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10.按网络覆盖地理范围划分，校园网属于</w:t>
      </w:r>
    </w:p>
    <w:p w14:paraId="03D889D7">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A.局域网</w:t>
      </w:r>
      <w:r>
        <w:rPr>
          <w:rFonts w:hint="eastAsia" w:ascii="宋体" w:hAnsi="宋体" w:eastAsia="宋体" w:cs="宋体"/>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B.城域网</w:t>
      </w:r>
      <w:r>
        <w:rPr>
          <w:rFonts w:hint="eastAsia" w:ascii="宋体" w:hAnsi="宋体" w:eastAsia="宋体" w:cs="宋体"/>
        </w:rPr>
        <w:tab/>
      </w:r>
    </w:p>
    <w:p w14:paraId="426E08BD">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C.广域网</w:t>
      </w:r>
      <w:r>
        <w:rPr>
          <w:rFonts w:hint="eastAsia" w:ascii="宋体" w:hAnsi="宋体" w:eastAsia="宋体" w:cs="宋体"/>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D.万维网</w:t>
      </w:r>
    </w:p>
    <w:p w14:paraId="04786BE9">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11．描述数据仓库内数据的结构和建立方法的数据是</w:t>
      </w:r>
    </w:p>
    <w:p w14:paraId="5401BE7E">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 xml:space="preserve">A.关系 </w:t>
      </w:r>
      <w:r>
        <w:rPr>
          <w:rFonts w:hint="eastAsia" w:ascii="宋体" w:hAnsi="宋体" w:eastAsia="宋体" w:cs="宋体"/>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B.元组</w:t>
      </w:r>
      <w:r>
        <w:rPr>
          <w:rFonts w:hint="eastAsia" w:ascii="宋体" w:hAnsi="宋体" w:eastAsia="宋体" w:cs="宋体"/>
        </w:rPr>
        <w:tab/>
      </w:r>
    </w:p>
    <w:p w14:paraId="1AECD3BB">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C.模式</w:t>
      </w:r>
      <w:r>
        <w:rPr>
          <w:rFonts w:hint="eastAsia" w:ascii="宋体" w:hAnsi="宋体" w:eastAsia="宋体" w:cs="宋体"/>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D.元数据</w:t>
      </w:r>
    </w:p>
    <w:p w14:paraId="4F9CEA21">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12.使用 CREATE VIEW 语句建立的是</w:t>
      </w:r>
    </w:p>
    <w:p w14:paraId="1C0BA49B">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A.表</w:t>
      </w:r>
      <w:r>
        <w:rPr>
          <w:rFonts w:hint="eastAsia" w:ascii="宋体" w:hAnsi="宋体" w:eastAsia="宋体" w:cs="宋体"/>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 xml:space="preserve">B.索引 </w:t>
      </w:r>
      <w:r>
        <w:rPr>
          <w:rFonts w:hint="eastAsia" w:ascii="宋体" w:hAnsi="宋体" w:eastAsia="宋体" w:cs="宋体"/>
        </w:rPr>
        <w:tab/>
      </w:r>
    </w:p>
    <w:p w14:paraId="0552B887">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C.视图</w:t>
      </w:r>
      <w:r>
        <w:rPr>
          <w:rFonts w:hint="eastAsia" w:ascii="宋体" w:hAnsi="宋体" w:eastAsia="宋体" w:cs="宋体"/>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D.数据库</w:t>
      </w:r>
    </w:p>
    <w:p w14:paraId="1CA693D0">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13．关系模型必须满足的完整性约束条件是实体完整性和</w:t>
      </w:r>
    </w:p>
    <w:p w14:paraId="3234A3E8">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 xml:space="preserve">A.参照完整性 </w:t>
      </w:r>
      <w:r>
        <w:rPr>
          <w:rFonts w:hint="eastAsia" w:ascii="宋体" w:hAnsi="宋体" w:eastAsia="宋体" w:cs="宋体"/>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B.元组完整性</w:t>
      </w:r>
      <w:r>
        <w:rPr>
          <w:rFonts w:hint="eastAsia" w:ascii="宋体" w:hAnsi="宋体" w:eastAsia="宋体" w:cs="宋体"/>
        </w:rPr>
        <w:tab/>
      </w:r>
    </w:p>
    <w:p w14:paraId="4977D6BB">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 xml:space="preserve">C.关系完整性 </w:t>
      </w:r>
      <w:r>
        <w:rPr>
          <w:rFonts w:hint="eastAsia" w:ascii="宋体" w:hAnsi="宋体" w:eastAsia="宋体" w:cs="宋体"/>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D.用户定义完整性</w:t>
      </w:r>
    </w:p>
    <w:p w14:paraId="05D45F91">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 xml:space="preserve">14. 在某学生信息数据库中设定学生的"性别"属性值只能是'男'或'女'，这种约束属于关系模型的 </w:t>
      </w:r>
    </w:p>
    <w:p w14:paraId="524165D2">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 xml:space="preserve">A.元组完整性 </w:t>
      </w:r>
      <w:r>
        <w:rPr>
          <w:rFonts w:hint="eastAsia" w:ascii="宋体" w:hAnsi="宋体" w:eastAsia="宋体" w:cs="宋体"/>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B.实体完整性</w:t>
      </w:r>
      <w:r>
        <w:rPr>
          <w:rFonts w:hint="eastAsia" w:ascii="宋体" w:hAnsi="宋体" w:eastAsia="宋体" w:cs="宋体"/>
        </w:rPr>
        <w:tab/>
      </w:r>
    </w:p>
    <w:p w14:paraId="38067B48">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 xml:space="preserve">C.用户定义完整性 </w:t>
      </w:r>
      <w:r>
        <w:rPr>
          <w:rFonts w:hint="eastAsia" w:ascii="宋体" w:hAnsi="宋体" w:eastAsia="宋体" w:cs="宋体"/>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D.参照完整性</w:t>
      </w:r>
    </w:p>
    <w:p w14:paraId="5F44B8DD">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15．在信息系统建设的可行性分析中，对"人力、物力、资金和时间投入"的评估属于</w:t>
      </w:r>
    </w:p>
    <w:p w14:paraId="40B58C0A">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 xml:space="preserve">A.技术可行性分析 </w:t>
      </w:r>
      <w:r>
        <w:rPr>
          <w:rFonts w:hint="eastAsia" w:ascii="宋体" w:hAnsi="宋体" w:eastAsia="宋体" w:cs="宋体"/>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B.经济可行性分析</w:t>
      </w:r>
      <w:r>
        <w:rPr>
          <w:rFonts w:hint="eastAsia" w:ascii="宋体" w:hAnsi="宋体" w:eastAsia="宋体" w:cs="宋体"/>
        </w:rPr>
        <w:tab/>
      </w:r>
    </w:p>
    <w:p w14:paraId="3E4E1F65">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 xml:space="preserve">C.管理可行性分析 </w:t>
      </w:r>
      <w:r>
        <w:rPr>
          <w:rFonts w:hint="eastAsia" w:ascii="宋体" w:hAnsi="宋体" w:eastAsia="宋体" w:cs="宋体"/>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D.法理可行性分析</w:t>
      </w:r>
    </w:p>
    <w:p w14:paraId="6E9D6932">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16.基于构件的软件系统开发步骤依次为构件的</w:t>
      </w:r>
    </w:p>
    <w:p w14:paraId="3C42E65A">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 xml:space="preserve">A.组装、调整、选取、升级 </w:t>
      </w:r>
      <w:r>
        <w:rPr>
          <w:rFonts w:hint="eastAsia" w:ascii="宋体" w:hAnsi="宋体" w:eastAsia="宋体" w:cs="宋体"/>
        </w:rPr>
        <w:tab/>
      </w:r>
      <w:r>
        <w:rPr>
          <w:rFonts w:hint="eastAsia" w:ascii="宋体" w:hAnsi="宋体" w:eastAsia="宋体" w:cs="宋体"/>
        </w:rPr>
        <w:t>B.调整、组装、选取、升级</w:t>
      </w:r>
    </w:p>
    <w:p w14:paraId="73D4C179">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 xml:space="preserve">C.选取、调整、组装、升级 </w:t>
      </w:r>
      <w:r>
        <w:rPr>
          <w:rFonts w:hint="eastAsia" w:ascii="宋体" w:hAnsi="宋体" w:eastAsia="宋体" w:cs="宋体"/>
        </w:rPr>
        <w:tab/>
      </w:r>
      <w:r>
        <w:rPr>
          <w:rFonts w:hint="eastAsia" w:ascii="宋体" w:hAnsi="宋体" w:eastAsia="宋体" w:cs="宋体"/>
        </w:rPr>
        <w:t>D.选取、组装、调整、升级</w:t>
      </w:r>
    </w:p>
    <w:p w14:paraId="52D6B1D6">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17.在信息系统的战略性规划中，"企业软/硬件布局"的问题属于</w:t>
      </w:r>
    </w:p>
    <w:p w14:paraId="310EE218">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A.企业业务战略</w:t>
      </w:r>
      <w:r>
        <w:rPr>
          <w:rFonts w:hint="eastAsia" w:ascii="宋体" w:hAnsi="宋体" w:eastAsia="宋体" w:cs="宋体"/>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B.信息系统战略</w:t>
      </w:r>
      <w:r>
        <w:rPr>
          <w:rFonts w:hint="eastAsia" w:ascii="宋体" w:hAnsi="宋体" w:eastAsia="宋体" w:cs="宋体"/>
        </w:rPr>
        <w:tab/>
      </w:r>
    </w:p>
    <w:p w14:paraId="2B3078B1">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 xml:space="preserve">C.信息技术战略 </w:t>
      </w:r>
      <w:r>
        <w:rPr>
          <w:rFonts w:hint="eastAsia" w:ascii="宋体" w:hAnsi="宋体" w:eastAsia="宋体" w:cs="宋体"/>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D.企业管理战略</w:t>
      </w:r>
    </w:p>
    <w:p w14:paraId="43DF86B1">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 xml:space="preserve">18.根据生命周期法，系统开发第一阶段的主要目的是确定系统要实现的功能，该阶段是 </w:t>
      </w:r>
    </w:p>
    <w:p w14:paraId="725ED4AC">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 xml:space="preserve">A.系统规划阶段 </w:t>
      </w:r>
      <w:r>
        <w:rPr>
          <w:rFonts w:hint="eastAsia" w:ascii="宋体" w:hAnsi="宋体" w:eastAsia="宋体" w:cs="宋体"/>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B.系统分析阶段</w:t>
      </w:r>
      <w:r>
        <w:rPr>
          <w:rFonts w:hint="eastAsia" w:ascii="宋体" w:hAnsi="宋体" w:eastAsia="宋体" w:cs="宋体"/>
        </w:rPr>
        <w:tab/>
      </w:r>
    </w:p>
    <w:p w14:paraId="7709CFC0">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 xml:space="preserve">C.系统设计阶段 </w:t>
      </w:r>
      <w:r>
        <w:rPr>
          <w:rFonts w:hint="eastAsia" w:ascii="宋体" w:hAnsi="宋体" w:eastAsia="宋体" w:cs="宋体"/>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D.系统实现阶段</w:t>
      </w:r>
    </w:p>
    <w:p w14:paraId="2C0F8387">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19.开发项目的可行性研究包括经济可行性、管理可行性、技术可行性和</w:t>
      </w:r>
    </w:p>
    <w:p w14:paraId="6259E0FE">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A.应用可行性</w:t>
      </w:r>
      <w:r>
        <w:rPr>
          <w:rFonts w:hint="eastAsia" w:ascii="宋体" w:hAnsi="宋体" w:eastAsia="宋体" w:cs="宋体"/>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 xml:space="preserve">B.维护可行性 </w:t>
      </w:r>
      <w:r>
        <w:rPr>
          <w:rFonts w:hint="eastAsia" w:ascii="宋体" w:hAnsi="宋体" w:eastAsia="宋体" w:cs="宋体"/>
        </w:rPr>
        <w:tab/>
      </w:r>
    </w:p>
    <w:p w14:paraId="61DAA49D">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C.法理可行性</w:t>
      </w:r>
      <w:r>
        <w:rPr>
          <w:rFonts w:hint="eastAsia" w:ascii="宋体" w:hAnsi="宋体" w:eastAsia="宋体" w:cs="宋体"/>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D.安全可行性</w:t>
      </w:r>
    </w:p>
    <w:p w14:paraId="0F3E6EF7">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20. 下列关于数据流程图的叙述中，正确的是</w:t>
      </w:r>
    </w:p>
    <w:p w14:paraId="004EE212">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 xml:space="preserve">A.生成数据字典必须使用数据流程图 </w:t>
      </w:r>
      <w:r>
        <w:rPr>
          <w:rFonts w:hint="eastAsia" w:ascii="宋体" w:hAnsi="宋体" w:eastAsia="宋体" w:cs="宋体"/>
        </w:rPr>
        <w:tab/>
      </w:r>
      <w:r>
        <w:rPr>
          <w:rFonts w:hint="eastAsia" w:ascii="宋体" w:hAnsi="宋体" w:eastAsia="宋体" w:cs="宋体"/>
        </w:rPr>
        <w:t xml:space="preserve">B.生成控制结构图必须使用数据流程图 </w:t>
      </w:r>
    </w:p>
    <w:p w14:paraId="22B740DC">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 xml:space="preserve">C.生成业务流程图需要使用数据流程图 </w:t>
      </w:r>
      <w:r>
        <w:rPr>
          <w:rFonts w:hint="eastAsia" w:ascii="宋体" w:hAnsi="宋体" w:eastAsia="宋体" w:cs="宋体"/>
        </w:rPr>
        <w:tab/>
      </w:r>
      <w:r>
        <w:rPr>
          <w:rFonts w:hint="eastAsia" w:ascii="宋体" w:hAnsi="宋体" w:eastAsia="宋体" w:cs="宋体"/>
        </w:rPr>
        <w:t xml:space="preserve">D.生成企业组织结构图需要使用数据流程图 </w:t>
      </w:r>
    </w:p>
    <w:p w14:paraId="56295BC6">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21.下列选项中，不属于结构化设计方法核心内容的是</w:t>
      </w:r>
    </w:p>
    <w:p w14:paraId="34154F2C">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A.模块化</w:t>
      </w:r>
      <w:r>
        <w:rPr>
          <w:rFonts w:hint="eastAsia" w:ascii="宋体" w:hAnsi="宋体" w:eastAsia="宋体" w:cs="宋体"/>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 xml:space="preserve">B.自底向上逐步集成 </w:t>
      </w:r>
      <w:r>
        <w:rPr>
          <w:rFonts w:hint="eastAsia" w:ascii="宋体" w:hAnsi="宋体" w:eastAsia="宋体" w:cs="宋体"/>
        </w:rPr>
        <w:tab/>
      </w:r>
    </w:p>
    <w:p w14:paraId="0C349746">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C.结构化</w:t>
      </w:r>
      <w:r>
        <w:rPr>
          <w:rFonts w:hint="eastAsia" w:ascii="宋体" w:hAnsi="宋体" w:eastAsia="宋体" w:cs="宋体"/>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D.自顶向下逐步求精</w:t>
      </w:r>
    </w:p>
    <w:p w14:paraId="65DBD45E">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22.下列是关于结构化设计中模块划分的叙述，其中正确的是</w:t>
      </w:r>
    </w:p>
    <w:p w14:paraId="0D219699">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 xml:space="preserve">A.模块的凝聚性越高，则模块间的耦合性越低 </w:t>
      </w:r>
    </w:p>
    <w:p w14:paraId="24C5D777">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 xml:space="preserve">B.模块的凝聚性越低，则模块间的耦合性越高 </w:t>
      </w:r>
    </w:p>
    <w:p w14:paraId="473020C2">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 xml:space="preserve">C.模块划分越细、功能越单一，模块的凝聚性越高 </w:t>
      </w:r>
      <w:r>
        <w:rPr>
          <w:rFonts w:hint="eastAsia" w:ascii="宋体" w:hAnsi="宋体" w:eastAsia="宋体" w:cs="宋体"/>
        </w:rPr>
        <w:tab/>
      </w:r>
    </w:p>
    <w:p w14:paraId="025EBCB4">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 xml:space="preserve">D.模块划分越细、功能越单一，模块间的耦合性越低 </w:t>
      </w:r>
    </w:p>
    <w:p w14:paraId="1A9DD073">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23. 模块凝聚性由低到高的正确顺序依次是</w:t>
      </w:r>
    </w:p>
    <w:p w14:paraId="5D4ABB2B">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 xml:space="preserve">A.功能凝聚、时间凝聚、逻辑凝聚、数据凝聚、偶然凝聚 </w:t>
      </w:r>
    </w:p>
    <w:p w14:paraId="6B7D4C01">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 xml:space="preserve">B.偶然凝聚、逻辑凝聚、时间凝聚、数据凝聚、功能凝聚 </w:t>
      </w:r>
    </w:p>
    <w:p w14:paraId="6266CFEF">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 xml:space="preserve">C.时间凝聚、功能凝聚、数据凝聚、偶然凝聚、逻辑凝聚 </w:t>
      </w:r>
    </w:p>
    <w:p w14:paraId="4DC6588E">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 xml:space="preserve">D.功能凝聚、数据凝聚、时间凝聚、逻辑凝聚、偶然凝聚 </w:t>
      </w:r>
    </w:p>
    <w:p w14:paraId="29317CED">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24.我国居民的身份证编码采用的是</w:t>
      </w:r>
    </w:p>
    <w:p w14:paraId="7E365F4B">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 xml:space="preserve">A.顺序码 </w:t>
      </w:r>
      <w:r>
        <w:rPr>
          <w:rFonts w:hint="eastAsia" w:ascii="宋体" w:hAnsi="宋体" w:eastAsia="宋体" w:cs="宋体"/>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B.重复码</w:t>
      </w:r>
      <w:r>
        <w:rPr>
          <w:rFonts w:hint="eastAsia" w:ascii="宋体" w:hAnsi="宋体" w:eastAsia="宋体" w:cs="宋体"/>
        </w:rPr>
        <w:tab/>
      </w:r>
    </w:p>
    <w:p w14:paraId="00E0A427">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C.表意码</w:t>
      </w:r>
      <w:r>
        <w:rPr>
          <w:rFonts w:hint="eastAsia" w:ascii="宋体" w:hAnsi="宋体" w:eastAsia="宋体" w:cs="宋体"/>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D.成组码</w:t>
      </w:r>
    </w:p>
    <w:p w14:paraId="2973750B">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25.系统实施阶段需要完成的工作包括</w:t>
      </w:r>
    </w:p>
    <w:p w14:paraId="23A86CE7">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 xml:space="preserve">A.为实体编码、软件编程 </w:t>
      </w:r>
      <w:r>
        <w:rPr>
          <w:rFonts w:hint="eastAsia" w:ascii="宋体" w:hAnsi="宋体" w:eastAsia="宋体" w:cs="宋体"/>
        </w:rPr>
        <w:tab/>
      </w:r>
    </w:p>
    <w:p w14:paraId="187F4E8A">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 xml:space="preserve">B.系统测试、硬件的采购和安装 </w:t>
      </w:r>
    </w:p>
    <w:p w14:paraId="191A94C1">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 xml:space="preserve">C.确定系统中软件模块的划分和调用关系 </w:t>
      </w:r>
      <w:r>
        <w:rPr>
          <w:rFonts w:hint="eastAsia" w:ascii="宋体" w:hAnsi="宋体" w:eastAsia="宋体" w:cs="宋体"/>
        </w:rPr>
        <w:tab/>
      </w:r>
    </w:p>
    <w:p w14:paraId="52CDCD7D">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D.开发团队组建、系统开发的可行性分析</w:t>
      </w:r>
    </w:p>
    <w:p w14:paraId="54557987">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 xml:space="preserve">26.某企业的 ERP 系统开发完成后，先切换财务和库存管理系统，然后切换生产系统，该切换方式属于 </w:t>
      </w:r>
    </w:p>
    <w:p w14:paraId="40531034">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 xml:space="preserve">A.直接切换 </w:t>
      </w:r>
      <w:r>
        <w:rPr>
          <w:rFonts w:hint="eastAsia" w:ascii="宋体" w:hAnsi="宋体" w:eastAsia="宋体" w:cs="宋体"/>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B.并行切换</w:t>
      </w:r>
      <w:r>
        <w:rPr>
          <w:rFonts w:hint="eastAsia" w:ascii="宋体" w:hAnsi="宋体" w:eastAsia="宋体" w:cs="宋体"/>
        </w:rPr>
        <w:tab/>
      </w:r>
    </w:p>
    <w:p w14:paraId="35D5F4AF">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C.逐步切换</w:t>
      </w:r>
      <w:r>
        <w:rPr>
          <w:rFonts w:hint="eastAsia" w:ascii="宋体" w:hAnsi="宋体" w:eastAsia="宋体" w:cs="宋体"/>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D.试点过渡</w:t>
      </w:r>
    </w:p>
    <w:p w14:paraId="2FC3FE23">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27.软件测试的基本步骤依次是</w:t>
      </w:r>
    </w:p>
    <w:p w14:paraId="09553BA3">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A.组装测试、确认测试、单元测试、验收测试</w:t>
      </w:r>
      <w:r>
        <w:rPr>
          <w:rFonts w:hint="eastAsia" w:ascii="宋体" w:hAnsi="宋体" w:eastAsia="宋体" w:cs="宋体"/>
        </w:rPr>
        <w:tab/>
      </w:r>
    </w:p>
    <w:p w14:paraId="24B47AF7">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B.确认测试、单元测试、组装测试、验收测试</w:t>
      </w:r>
    </w:p>
    <w:p w14:paraId="052930A4">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 xml:space="preserve">C.单元测试、组装测试、确认测试、验收测试 </w:t>
      </w:r>
      <w:r>
        <w:rPr>
          <w:rFonts w:hint="eastAsia" w:ascii="宋体" w:hAnsi="宋体" w:eastAsia="宋体" w:cs="宋体"/>
        </w:rPr>
        <w:tab/>
      </w:r>
    </w:p>
    <w:p w14:paraId="1AB28BEA">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D.单元测试、确认测试、组装测试、验收测试</w:t>
      </w:r>
    </w:p>
    <w:p w14:paraId="47C9E95C">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28.系统运行阶段的管理任务不包括</w:t>
      </w:r>
    </w:p>
    <w:p w14:paraId="0B3FBBF3">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 xml:space="preserve">A.运行管理制度的制定 </w:t>
      </w:r>
      <w:r>
        <w:rPr>
          <w:rFonts w:hint="eastAsia" w:ascii="宋体" w:hAnsi="宋体" w:eastAsia="宋体" w:cs="宋体"/>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B.系统的评价及维护</w:t>
      </w:r>
      <w:r>
        <w:rPr>
          <w:rFonts w:hint="eastAsia" w:ascii="宋体" w:hAnsi="宋体" w:eastAsia="宋体" w:cs="宋体"/>
        </w:rPr>
        <w:tab/>
      </w:r>
    </w:p>
    <w:p w14:paraId="188C4A14">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 xml:space="preserve">C.系统的日常运行服务 </w:t>
      </w:r>
      <w:r>
        <w:rPr>
          <w:rFonts w:hint="eastAsia" w:ascii="宋体" w:hAnsi="宋体" w:eastAsia="宋体" w:cs="宋体"/>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D.系统运行平台的构建</w:t>
      </w:r>
    </w:p>
    <w:p w14:paraId="2053A472">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 xml:space="preserve">29.信息系统安全管理有不同的级别。当没有达到第 3 级保护等级时，系统受损的后果是对社会秩序和公共利益造成严重损害或者对国家安全造成损害。第 3级保护等级是 </w:t>
      </w:r>
    </w:p>
    <w:p w14:paraId="33E17A75">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A.自主保护</w:t>
      </w:r>
      <w:r>
        <w:rPr>
          <w:rFonts w:hint="eastAsia" w:ascii="宋体" w:hAnsi="宋体" w:eastAsia="宋体" w:cs="宋体"/>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 xml:space="preserve">B.系统审计 </w:t>
      </w:r>
      <w:r>
        <w:rPr>
          <w:rFonts w:hint="eastAsia" w:ascii="宋体" w:hAnsi="宋体" w:eastAsia="宋体" w:cs="宋体"/>
        </w:rPr>
        <w:tab/>
      </w:r>
    </w:p>
    <w:p w14:paraId="7DE0892B">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C.安全标记</w:t>
      </w:r>
      <w:r>
        <w:rPr>
          <w:rFonts w:hint="eastAsia" w:ascii="宋体" w:hAnsi="宋体" w:eastAsia="宋体" w:cs="宋体"/>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D.访问验证</w:t>
      </w:r>
    </w:p>
    <w:p w14:paraId="6B7E06D5">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30.以额外资源配备及消耗来换取系统正常运行的技术是</w:t>
      </w:r>
    </w:p>
    <w:p w14:paraId="7DEEAC91">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A.冗余技术</w:t>
      </w:r>
      <w:r>
        <w:rPr>
          <w:rFonts w:hint="eastAsia" w:ascii="宋体" w:hAnsi="宋体" w:eastAsia="宋体" w:cs="宋体"/>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 xml:space="preserve">B.容错技术 </w:t>
      </w:r>
      <w:r>
        <w:rPr>
          <w:rFonts w:hint="eastAsia" w:ascii="宋体" w:hAnsi="宋体" w:eastAsia="宋体" w:cs="宋体"/>
        </w:rPr>
        <w:tab/>
      </w:r>
    </w:p>
    <w:p w14:paraId="4174A7DF">
      <w:pPr>
        <w:keepNext w:val="0"/>
        <w:keepLines w:val="0"/>
        <w:pageBreakBefore w:val="0"/>
        <w:widowControl w:val="0"/>
        <w:tabs>
          <w:tab w:val="left" w:pos="2415"/>
          <w:tab w:val="left" w:pos="2520"/>
          <w:tab w:val="left" w:pos="4914"/>
          <w:tab w:val="left" w:pos="5040"/>
          <w:tab w:val="left" w:pos="7308"/>
          <w:tab w:val="left" w:pos="7560"/>
        </w:tabs>
        <w:kinsoku/>
        <w:wordWrap/>
        <w:overflowPunct/>
        <w:topLinePunct w:val="0"/>
        <w:autoSpaceDE/>
        <w:autoSpaceDN/>
        <w:bidi w:val="0"/>
        <w:adjustRightInd/>
        <w:snapToGrid/>
        <w:spacing w:line="400" w:lineRule="exact"/>
        <w:textAlignment w:val="auto"/>
        <w:rPr>
          <w:rFonts w:ascii="宋体" w:hAnsi="宋体" w:eastAsia="宋体" w:cs="宋体"/>
        </w:rPr>
      </w:pPr>
      <w:r>
        <w:rPr>
          <w:rFonts w:hint="eastAsia" w:ascii="宋体" w:hAnsi="宋体" w:eastAsia="宋体" w:cs="宋体"/>
        </w:rPr>
        <w:t>C.加密技术</w:t>
      </w:r>
      <w:r>
        <w:rPr>
          <w:rFonts w:hint="eastAsia" w:ascii="宋体" w:hAnsi="宋体" w:eastAsia="宋体" w:cs="宋体"/>
        </w:rPr>
        <w:tab/>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D.负荷分布技术</w:t>
      </w:r>
    </w:p>
    <w:p w14:paraId="078C51DF">
      <w:pPr>
        <w:spacing w:line="400" w:lineRule="exact"/>
        <w:rPr>
          <w:rFonts w:ascii="宋体" w:hAnsi="宋体" w:eastAsia="宋体" w:cs="宋体"/>
        </w:rPr>
      </w:pPr>
    </w:p>
    <w:p w14:paraId="1D87AA88">
      <w:pPr>
        <w:spacing w:line="400" w:lineRule="exact"/>
        <w:rPr>
          <w:rFonts w:ascii="宋体" w:hAnsi="宋体" w:eastAsia="宋体" w:cs="宋体"/>
          <w:b/>
          <w:bCs/>
        </w:rPr>
      </w:pPr>
      <w:r>
        <w:rPr>
          <w:rFonts w:hint="eastAsia" w:ascii="宋体" w:hAnsi="宋体" w:eastAsia="宋体" w:cs="宋体"/>
          <w:b/>
          <w:bCs/>
        </w:rPr>
        <w:t xml:space="preserve">二、名词解释∶本大题共 5 小题，每小题3 分，共 15 分。 </w:t>
      </w:r>
    </w:p>
    <w:p w14:paraId="3E42BD1B">
      <w:pPr>
        <w:spacing w:line="400" w:lineRule="exact"/>
        <w:rPr>
          <w:rFonts w:ascii="宋体" w:hAnsi="宋体" w:eastAsia="宋体" w:cs="宋体"/>
        </w:rPr>
      </w:pPr>
      <w:r>
        <w:rPr>
          <w:rFonts w:hint="eastAsia" w:ascii="宋体" w:hAnsi="宋体" w:eastAsia="宋体" w:cs="宋体"/>
        </w:rPr>
        <w:t xml:space="preserve">31.联机分析处理（OLAP） </w:t>
      </w:r>
    </w:p>
    <w:p w14:paraId="58FD5226">
      <w:pPr>
        <w:spacing w:line="400" w:lineRule="exact"/>
        <w:rPr>
          <w:rFonts w:ascii="宋体" w:hAnsi="宋体" w:eastAsia="宋体" w:cs="宋体"/>
        </w:rPr>
      </w:pPr>
      <w:r>
        <w:rPr>
          <w:rFonts w:hint="eastAsia" w:ascii="宋体" w:hAnsi="宋体" w:eastAsia="宋体" w:cs="宋体"/>
        </w:rPr>
        <w:t xml:space="preserve">32.企业系统规划（BSP） </w:t>
      </w:r>
    </w:p>
    <w:p w14:paraId="6AF6FF54">
      <w:pPr>
        <w:spacing w:line="400" w:lineRule="exact"/>
        <w:rPr>
          <w:rFonts w:ascii="宋体" w:hAnsi="宋体" w:eastAsia="宋体" w:cs="宋体"/>
        </w:rPr>
      </w:pPr>
      <w:r>
        <w:rPr>
          <w:rFonts w:hint="eastAsia" w:ascii="宋体" w:hAnsi="宋体" w:eastAsia="宋体" w:cs="宋体"/>
        </w:rPr>
        <w:t xml:space="preserve">33.对象 </w:t>
      </w:r>
    </w:p>
    <w:p w14:paraId="259A48E3">
      <w:pPr>
        <w:spacing w:line="400" w:lineRule="exact"/>
        <w:rPr>
          <w:rFonts w:ascii="宋体" w:hAnsi="宋体" w:eastAsia="宋体" w:cs="宋体"/>
        </w:rPr>
      </w:pPr>
      <w:r>
        <w:rPr>
          <w:rFonts w:hint="eastAsia" w:ascii="宋体" w:hAnsi="宋体" w:eastAsia="宋体" w:cs="宋体"/>
        </w:rPr>
        <w:t xml:space="preserve">34.负载测试 </w:t>
      </w:r>
    </w:p>
    <w:p w14:paraId="20CE69D4">
      <w:pPr>
        <w:spacing w:line="400" w:lineRule="exact"/>
        <w:rPr>
          <w:rFonts w:ascii="宋体" w:hAnsi="宋体" w:eastAsia="宋体" w:cs="宋体"/>
        </w:rPr>
      </w:pPr>
      <w:r>
        <w:rPr>
          <w:rFonts w:hint="eastAsia" w:ascii="宋体" w:hAnsi="宋体" w:eastAsia="宋体" w:cs="宋体"/>
        </w:rPr>
        <w:t>35.系统可靠性</w:t>
      </w:r>
    </w:p>
    <w:p w14:paraId="38F5C49B">
      <w:pPr>
        <w:spacing w:line="400" w:lineRule="exact"/>
        <w:rPr>
          <w:rFonts w:ascii="宋体" w:hAnsi="宋体" w:eastAsia="宋体" w:cs="宋体"/>
        </w:rPr>
      </w:pPr>
    </w:p>
    <w:p w14:paraId="1F8F769B">
      <w:pPr>
        <w:spacing w:line="400" w:lineRule="exact"/>
        <w:rPr>
          <w:rFonts w:ascii="宋体" w:hAnsi="宋体" w:eastAsia="宋体" w:cs="宋体"/>
          <w:b/>
          <w:bCs/>
        </w:rPr>
      </w:pPr>
      <w:r>
        <w:rPr>
          <w:rFonts w:hint="eastAsia" w:ascii="宋体" w:hAnsi="宋体" w:eastAsia="宋体" w:cs="宋体"/>
          <w:b/>
          <w:bCs/>
        </w:rPr>
        <w:t xml:space="preserve">三、简答题∶本大题共 5小题，每小题 5分，共 25分。 </w:t>
      </w:r>
    </w:p>
    <w:p w14:paraId="7636C4D2">
      <w:pPr>
        <w:spacing w:line="400" w:lineRule="exact"/>
        <w:rPr>
          <w:rFonts w:ascii="宋体" w:hAnsi="宋体" w:eastAsia="宋体" w:cs="宋体"/>
        </w:rPr>
      </w:pPr>
      <w:r>
        <w:rPr>
          <w:rFonts w:hint="eastAsia" w:ascii="宋体" w:hAnsi="宋体" w:eastAsia="宋体" w:cs="宋体"/>
        </w:rPr>
        <w:t>36. 简述数据库系统的组成。</w:t>
      </w:r>
    </w:p>
    <w:p w14:paraId="54D52AD0">
      <w:pPr>
        <w:spacing w:line="400" w:lineRule="exact"/>
        <w:rPr>
          <w:rFonts w:ascii="宋体" w:hAnsi="宋体" w:eastAsia="宋体" w:cs="宋体"/>
        </w:rPr>
      </w:pPr>
    </w:p>
    <w:p w14:paraId="391482C1">
      <w:pPr>
        <w:spacing w:line="400" w:lineRule="exact"/>
        <w:rPr>
          <w:rFonts w:ascii="宋体" w:hAnsi="宋体" w:eastAsia="宋体" w:cs="宋体"/>
        </w:rPr>
      </w:pPr>
      <w:r>
        <w:rPr>
          <w:rFonts w:hint="eastAsia" w:ascii="宋体" w:hAnsi="宋体" w:eastAsia="宋体" w:cs="宋体"/>
        </w:rPr>
        <w:t>37.某学生选课数据库中有一个学生表包含学号（字符型）、姓名（字符型）、性别（字符型）、年龄（数值型）和所属系（字符型）五个属性，其对应的关系模式为 STU（SNO， NAME，SEX，AGE， DEPT）。要求使用 SQL 语句完成以下操作。</w:t>
      </w:r>
      <w:r>
        <w:rPr>
          <w:rFonts w:ascii="宋体" w:hAnsi="宋体" w:eastAsia="宋体" w:cs="宋体"/>
        </w:rPr>
        <w:t>&lt;br&gt;</w:t>
      </w:r>
      <w:r>
        <w:rPr>
          <w:rFonts w:hint="eastAsia" w:ascii="宋体" w:hAnsi="宋体" w:eastAsia="宋体" w:cs="宋体"/>
        </w:rPr>
        <w:t>（1）查询年龄为 20岁的学生学号和姓名;</w:t>
      </w:r>
      <w:r>
        <w:t xml:space="preserve"> </w:t>
      </w:r>
      <w:r>
        <w:rPr>
          <w:rFonts w:ascii="宋体" w:hAnsi="宋体" w:eastAsia="宋体" w:cs="宋体"/>
        </w:rPr>
        <w:t>&lt;br&gt;</w:t>
      </w:r>
      <w:r>
        <w:rPr>
          <w:rFonts w:hint="eastAsia" w:ascii="宋体" w:hAnsi="宋体" w:eastAsia="宋体" w:cs="宋体"/>
        </w:rPr>
        <w:t>（2）按照年龄升序排列学生记录;</w:t>
      </w:r>
      <w:r>
        <w:t xml:space="preserve"> </w:t>
      </w:r>
      <w:r>
        <w:rPr>
          <w:rFonts w:ascii="宋体" w:hAnsi="宋体" w:eastAsia="宋体" w:cs="宋体"/>
        </w:rPr>
        <w:t>&lt;br&gt;</w:t>
      </w:r>
      <w:r>
        <w:rPr>
          <w:rFonts w:hint="eastAsia" w:ascii="宋体" w:hAnsi="宋体" w:eastAsia="宋体" w:cs="宋体"/>
        </w:rPr>
        <w:t>（3）删除所属系为空的学生记录。</w:t>
      </w:r>
    </w:p>
    <w:p w14:paraId="594CB00D">
      <w:pPr>
        <w:spacing w:line="400" w:lineRule="exact"/>
        <w:rPr>
          <w:rFonts w:ascii="宋体" w:hAnsi="宋体" w:eastAsia="宋体" w:cs="宋体"/>
        </w:rPr>
      </w:pPr>
    </w:p>
    <w:p w14:paraId="7D2BC238">
      <w:pPr>
        <w:spacing w:line="400" w:lineRule="exact"/>
        <w:rPr>
          <w:rFonts w:ascii="宋体" w:hAnsi="宋体" w:eastAsia="宋体" w:cs="宋体"/>
        </w:rPr>
      </w:pPr>
      <w:r>
        <w:rPr>
          <w:rFonts w:hint="eastAsia" w:ascii="宋体" w:hAnsi="宋体" w:eastAsia="宋体" w:cs="宋体"/>
        </w:rPr>
        <w:t>38.系统分析阶段的最终任务是形成系统功能需求报告。在系统功能需求报告形成过程中需使用功能格栅图（U/C 矩阵）等描述工具，请列举该过程所使用的其他5种描述工具。</w:t>
      </w:r>
    </w:p>
    <w:p w14:paraId="238A6E0B">
      <w:pPr>
        <w:spacing w:line="400" w:lineRule="exact"/>
        <w:rPr>
          <w:rFonts w:ascii="宋体" w:hAnsi="宋体" w:eastAsia="宋体" w:cs="宋体"/>
        </w:rPr>
      </w:pPr>
    </w:p>
    <w:p w14:paraId="04318DD8">
      <w:pPr>
        <w:spacing w:line="400" w:lineRule="exact"/>
        <w:rPr>
          <w:rFonts w:ascii="宋体" w:hAnsi="宋体" w:eastAsia="宋体" w:cs="宋体"/>
        </w:rPr>
      </w:pPr>
      <w:r>
        <w:rPr>
          <w:rFonts w:hint="eastAsia" w:ascii="宋体" w:hAnsi="宋体" w:eastAsia="宋体" w:cs="宋体"/>
        </w:rPr>
        <w:t>39.某汽车运输公司数据库中有一个记录司机运输里程的关系模式∶R（司机编号，汽车牌照，行驶公里，车队编号，车队主管）。每个汽车牌照对应一辆汽车。行驶公里为某司机驾驶某辆汽车行驶的总公里数。如果规定每个司机属于一个车队，每个车队只有一个主管。请回答下列问题。</w:t>
      </w:r>
      <w:r>
        <w:rPr>
          <w:rFonts w:ascii="宋体" w:hAnsi="宋体" w:eastAsia="宋体" w:cs="宋体"/>
        </w:rPr>
        <w:t>&lt;br&gt;</w:t>
      </w:r>
      <w:r>
        <w:rPr>
          <w:rFonts w:hint="eastAsia" w:ascii="宋体" w:hAnsi="宋体" w:eastAsia="宋体" w:cs="宋体"/>
        </w:rPr>
        <w:t>（1）R最高属于第几范式?</w:t>
      </w:r>
      <w:r>
        <w:t xml:space="preserve"> </w:t>
      </w:r>
      <w:r>
        <w:rPr>
          <w:rFonts w:ascii="宋体" w:hAnsi="宋体" w:eastAsia="宋体" w:cs="宋体"/>
        </w:rPr>
        <w:t>&lt;br&gt;</w:t>
      </w:r>
      <w:r>
        <w:rPr>
          <w:rFonts w:hint="eastAsia" w:ascii="宋体" w:hAnsi="宋体" w:eastAsia="宋体" w:cs="宋体"/>
        </w:rPr>
        <w:t xml:space="preserve">（2）将R分解成一组符合 3NF 要求的关系模式。 </w:t>
      </w:r>
    </w:p>
    <w:p w14:paraId="68D0CBDC">
      <w:pPr>
        <w:spacing w:line="400" w:lineRule="exact"/>
        <w:rPr>
          <w:rFonts w:ascii="宋体" w:hAnsi="宋体" w:eastAsia="宋体" w:cs="宋体"/>
        </w:rPr>
      </w:pPr>
    </w:p>
    <w:p w14:paraId="17B70191">
      <w:pPr>
        <w:spacing w:line="400" w:lineRule="exact"/>
        <w:rPr>
          <w:rFonts w:ascii="宋体" w:hAnsi="宋体" w:eastAsia="宋体" w:cs="宋体"/>
        </w:rPr>
      </w:pPr>
      <w:r>
        <w:rPr>
          <w:rFonts w:hint="eastAsia" w:ascii="宋体" w:hAnsi="宋体" w:eastAsia="宋体" w:cs="宋体"/>
        </w:rPr>
        <w:t>40. 系统安全的技术性保护包含哪 5个方面?</w:t>
      </w:r>
    </w:p>
    <w:p w14:paraId="6513B450">
      <w:pPr>
        <w:spacing w:line="400" w:lineRule="exact"/>
        <w:rPr>
          <w:rFonts w:ascii="宋体" w:hAnsi="宋体" w:eastAsia="宋体" w:cs="宋体"/>
        </w:rPr>
      </w:pPr>
    </w:p>
    <w:p w14:paraId="21BB4430">
      <w:pPr>
        <w:spacing w:line="400" w:lineRule="exact"/>
        <w:rPr>
          <w:rFonts w:ascii="宋体" w:hAnsi="宋体" w:eastAsia="宋体" w:cs="宋体"/>
          <w:b/>
          <w:bCs/>
        </w:rPr>
      </w:pPr>
      <w:r>
        <w:rPr>
          <w:rFonts w:hint="eastAsia" w:ascii="宋体" w:hAnsi="宋体" w:eastAsia="宋体" w:cs="宋体"/>
          <w:b/>
          <w:bCs/>
        </w:rPr>
        <w:t>四、应用题∶ 本大题共 3小题，每小题 10 分，共 30 分。</w:t>
      </w:r>
    </w:p>
    <w:p w14:paraId="75C7CB94">
      <w:pPr>
        <w:spacing w:line="400" w:lineRule="exact"/>
        <w:rPr>
          <w:rFonts w:ascii="宋体" w:hAnsi="宋体" w:eastAsia="宋体" w:cs="宋体"/>
        </w:rPr>
      </w:pPr>
      <w:r>
        <w:rPr>
          <w:rFonts w:hint="eastAsia" w:ascii="宋体" w:hAnsi="宋体" w:eastAsia="宋体" w:cs="宋体"/>
        </w:rPr>
        <w:t>41．在销售商品过程中，一个销售部门可以销售若干类型的商品，同一类型商品可以在若干部门销售。每个部门有部门编号、经理、电话等属性; 商品有商品编号、型号、名称、制造商等属性。销售商品时记录的信息包括销售数量和销售价格等。要求∶</w:t>
      </w:r>
      <w:r>
        <w:rPr>
          <w:rFonts w:ascii="宋体" w:hAnsi="宋体" w:eastAsia="宋体" w:cs="宋体"/>
        </w:rPr>
        <w:t>&lt;br&gt;</w:t>
      </w:r>
      <w:r>
        <w:rPr>
          <w:rFonts w:hint="eastAsia" w:ascii="宋体" w:hAnsi="宋体" w:eastAsia="宋体" w:cs="宋体"/>
        </w:rPr>
        <w:t>（1）根据上述语义画出 E-R 图∶</w:t>
      </w:r>
      <w:r>
        <w:rPr>
          <w:rFonts w:ascii="宋体" w:hAnsi="宋体" w:eastAsia="宋体" w:cs="宋体"/>
        </w:rPr>
        <w:t>&lt;br&gt;</w:t>
      </w:r>
      <w:r>
        <w:rPr>
          <w:rFonts w:hint="eastAsia" w:ascii="宋体" w:hAnsi="宋体" w:eastAsia="宋体" w:cs="宋体"/>
        </w:rPr>
        <w:t>（2）将上述 E-R 图转换成关系模式，标明每个关系模式的主码和外码。</w:t>
      </w:r>
    </w:p>
    <w:p w14:paraId="2BC9D521">
      <w:pPr>
        <w:spacing w:line="400" w:lineRule="exact"/>
        <w:rPr>
          <w:rFonts w:ascii="宋体" w:hAnsi="宋体" w:eastAsia="宋体" w:cs="宋体"/>
        </w:rPr>
      </w:pPr>
    </w:p>
    <w:p w14:paraId="222579B3">
      <w:pPr>
        <w:spacing w:line="400" w:lineRule="exact"/>
        <w:rPr>
          <w:rFonts w:ascii="宋体" w:hAnsi="宋体" w:eastAsia="宋体" w:cs="宋体"/>
        </w:rPr>
      </w:pPr>
      <w:r>
        <w:rPr>
          <w:rFonts w:hint="eastAsia" w:ascii="宋体" w:hAnsi="宋体" w:eastAsia="宋体" w:cs="宋体"/>
        </w:rPr>
        <w:t>42.某教务系统中，学生首次查询某门课程成绩的基本流程如下∶系统根据学生输入的学号和密码，利用学生基本信息进行身份验证。通过身份验证后，系统根据学生输入的课程号执行对任课教师评价的处理程序。系统确认学生已提交对任课教师的评教信息后执行对应课程号的成绩查询功能。成绩查询处理根据课程号从学生成绩信息表中查询学生欲查的课程成绩，并将成绩提供给学生。上述业务处理的数据流程图如题 42 图所示。注图A</w:t>
      </w:r>
      <w:r>
        <w:rPr>
          <w:rFonts w:ascii="宋体" w:hAnsi="宋体" w:eastAsia="宋体" w:cs="宋体"/>
        </w:rPr>
        <w:t>1@@</w:t>
      </w:r>
    </w:p>
    <w:p w14:paraId="7D4B420E">
      <w:pPr>
        <w:spacing w:line="400" w:lineRule="exact"/>
        <w:rPr>
          <w:rFonts w:ascii="宋体" w:hAnsi="宋体" w:eastAsia="宋体" w:cs="宋体"/>
        </w:rPr>
      </w:pPr>
    </w:p>
    <w:p w14:paraId="212AB0C6">
      <w:pPr>
        <w:spacing w:line="400" w:lineRule="exact"/>
        <w:rPr>
          <w:rFonts w:ascii="宋体" w:hAnsi="宋体" w:eastAsia="宋体" w:cs="宋体"/>
        </w:rPr>
      </w:pPr>
    </w:p>
    <w:p w14:paraId="712A728C">
      <w:pPr>
        <w:spacing w:line="400" w:lineRule="exact"/>
        <w:rPr>
          <w:rFonts w:ascii="宋体" w:hAnsi="宋体" w:eastAsia="宋体" w:cs="宋体"/>
        </w:rPr>
      </w:pPr>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1312545</wp:posOffset>
            </wp:positionH>
            <wp:positionV relativeFrom="paragraph">
              <wp:posOffset>-664210</wp:posOffset>
            </wp:positionV>
            <wp:extent cx="2944495" cy="2253615"/>
            <wp:effectExtent l="0" t="0" r="0" b="13335"/>
            <wp:wrapNone/>
            <wp:docPr id="2" name="图片 2" desc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6"/>
                    <pic:cNvPicPr>
                      <a:picLocks noChangeAspect="1"/>
                    </pic:cNvPicPr>
                  </pic:nvPicPr>
                  <pic:blipFill>
                    <a:blip r:embed="rId4">
                      <a:clrChange>
                        <a:clrFrom>
                          <a:srgbClr val="FFFFFF">
                            <a:alpha val="100000"/>
                          </a:srgbClr>
                        </a:clrFrom>
                        <a:clrTo>
                          <a:srgbClr val="FFFFFF">
                            <a:alpha val="100000"/>
                            <a:alpha val="0"/>
                          </a:srgbClr>
                        </a:clrTo>
                      </a:clrChange>
                    </a:blip>
                    <a:srcRect l="21094" t="17347" r="15104" b="49151"/>
                    <a:stretch>
                      <a:fillRect/>
                    </a:stretch>
                  </pic:blipFill>
                  <pic:spPr>
                    <a:xfrm>
                      <a:off x="0" y="0"/>
                      <a:ext cx="2944495" cy="2253615"/>
                    </a:xfrm>
                    <a:prstGeom prst="rect">
                      <a:avLst/>
                    </a:prstGeom>
                  </pic:spPr>
                </pic:pic>
              </a:graphicData>
            </a:graphic>
          </wp:anchor>
        </w:drawing>
      </w:r>
    </w:p>
    <w:p w14:paraId="02EFE4C6">
      <w:pPr>
        <w:spacing w:line="400" w:lineRule="exact"/>
        <w:rPr>
          <w:rFonts w:ascii="宋体" w:hAnsi="宋体" w:eastAsia="宋体" w:cs="宋体"/>
        </w:rPr>
      </w:pPr>
    </w:p>
    <w:p w14:paraId="03386042">
      <w:pPr>
        <w:spacing w:line="400" w:lineRule="exact"/>
        <w:rPr>
          <w:rFonts w:ascii="宋体" w:hAnsi="宋体" w:eastAsia="宋体" w:cs="宋体"/>
        </w:rPr>
      </w:pPr>
    </w:p>
    <w:p w14:paraId="3BE98A10">
      <w:pPr>
        <w:spacing w:line="400" w:lineRule="exact"/>
        <w:rPr>
          <w:rFonts w:ascii="宋体" w:hAnsi="宋体" w:eastAsia="宋体" w:cs="宋体"/>
        </w:rPr>
      </w:pPr>
    </w:p>
    <w:p w14:paraId="44AEC553">
      <w:pPr>
        <w:spacing w:line="400" w:lineRule="exact"/>
        <w:rPr>
          <w:rFonts w:ascii="宋体" w:hAnsi="宋体" w:eastAsia="宋体" w:cs="宋体"/>
        </w:rPr>
      </w:pPr>
    </w:p>
    <w:p w14:paraId="2F75FD1C">
      <w:pPr>
        <w:spacing w:line="400" w:lineRule="exact"/>
        <w:rPr>
          <w:rFonts w:ascii="宋体" w:hAnsi="宋体" w:eastAsia="宋体" w:cs="宋体"/>
        </w:rPr>
      </w:pPr>
    </w:p>
    <w:p w14:paraId="0B5D1508">
      <w:pPr>
        <w:spacing w:line="400" w:lineRule="exact"/>
        <w:rPr>
          <w:rFonts w:ascii="宋体" w:hAnsi="宋体" w:eastAsia="宋体" w:cs="宋体"/>
        </w:rPr>
      </w:pPr>
      <w:r>
        <w:rPr>
          <w:rFonts w:hint="eastAsia" w:ascii="宋体" w:hAnsi="宋体" w:eastAsia="宋体" w:cs="宋体"/>
        </w:rPr>
        <w:t>请按照图中标号填写相应的内容，以完善该数据流程图。</w:t>
      </w:r>
    </w:p>
    <w:p w14:paraId="7B3C9224">
      <w:pPr>
        <w:spacing w:line="400" w:lineRule="exact"/>
        <w:rPr>
          <w:rFonts w:ascii="宋体" w:hAnsi="宋体" w:eastAsia="宋体" w:cs="宋体"/>
        </w:rPr>
      </w:pPr>
    </w:p>
    <w:p w14:paraId="312315E6">
      <w:pPr>
        <w:spacing w:line="400" w:lineRule="exact"/>
        <w:rPr>
          <w:rFonts w:ascii="宋体" w:hAnsi="宋体" w:eastAsia="宋体" w:cs="宋体"/>
        </w:rPr>
      </w:pPr>
      <w:r>
        <w:rPr>
          <w:rFonts w:hint="eastAsia" w:ascii="宋体" w:hAnsi="宋体" w:eastAsia="宋体" w:cs="宋体"/>
        </w:rPr>
        <w:t>43．某企业进行设备检修的方案如下∶① 对于已运行5年以上的机器，优先检修；②功率大于 60 千瓦且曾经发生过故障的机器，优先检修；③ 其他设备正常检修。该方案的决策条件取值情况如题 43 表所示。注图A</w:t>
      </w:r>
      <w:r>
        <w:rPr>
          <w:rFonts w:ascii="宋体" w:hAnsi="宋体" w:eastAsia="宋体" w:cs="宋体"/>
        </w:rPr>
        <w:t>2@@</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1448"/>
        <w:gridCol w:w="1695"/>
      </w:tblGrid>
      <w:tr w14:paraId="4D0B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176" w:type="dxa"/>
            <w:vAlign w:val="center"/>
          </w:tcPr>
          <w:p w14:paraId="4BA673F6">
            <w:pPr>
              <w:spacing w:line="400" w:lineRule="exact"/>
              <w:jc w:val="center"/>
            </w:pPr>
            <w:r>
              <w:rPr>
                <w:rFonts w:hint="eastAsia" w:ascii="宋体" w:hAnsi="宋体" w:eastAsia="宋体" w:cs="宋体"/>
              </w:rPr>
              <w:t>影响条件</w:t>
            </w:r>
          </w:p>
        </w:tc>
        <w:tc>
          <w:tcPr>
            <w:tcW w:w="1448" w:type="dxa"/>
            <w:vAlign w:val="center"/>
          </w:tcPr>
          <w:p w14:paraId="21DC0ABF">
            <w:pPr>
              <w:spacing w:line="400" w:lineRule="exact"/>
              <w:jc w:val="center"/>
            </w:pPr>
            <w:r>
              <w:rPr>
                <w:rFonts w:hint="eastAsia" w:ascii="宋体" w:hAnsi="宋体" w:eastAsia="宋体" w:cs="宋体"/>
              </w:rPr>
              <w:t>状态</w:t>
            </w:r>
          </w:p>
        </w:tc>
        <w:tc>
          <w:tcPr>
            <w:tcW w:w="1695" w:type="dxa"/>
            <w:vAlign w:val="center"/>
          </w:tcPr>
          <w:p w14:paraId="6BE83466">
            <w:pPr>
              <w:spacing w:line="400" w:lineRule="exact"/>
              <w:jc w:val="center"/>
            </w:pPr>
            <w:r>
              <w:rPr>
                <w:rFonts w:hint="eastAsia"/>
              </w:rPr>
              <w:t>取值</w:t>
            </w:r>
          </w:p>
        </w:tc>
      </w:tr>
      <w:tr w14:paraId="77B97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176" w:type="dxa"/>
            <w:vMerge w:val="restart"/>
            <w:vAlign w:val="center"/>
          </w:tcPr>
          <w:p w14:paraId="488BA62D">
            <w:pPr>
              <w:spacing w:line="400" w:lineRule="exact"/>
              <w:jc w:val="center"/>
            </w:pPr>
            <w:r>
              <w:rPr>
                <w:rFonts w:hint="eastAsia" w:ascii="宋体" w:hAnsi="宋体" w:eastAsia="宋体" w:cs="宋体"/>
              </w:rPr>
              <w:t>时间</w:t>
            </w:r>
          </w:p>
        </w:tc>
        <w:tc>
          <w:tcPr>
            <w:tcW w:w="1448" w:type="dxa"/>
            <w:vAlign w:val="center"/>
          </w:tcPr>
          <w:p w14:paraId="621AA98A">
            <w:pPr>
              <w:spacing w:line="400" w:lineRule="exact"/>
              <w:jc w:val="center"/>
            </w:pPr>
            <w:r>
              <w:rPr>
                <w:rFonts w:hint="eastAsia" w:ascii="宋体" w:hAnsi="宋体" w:eastAsia="宋体" w:cs="宋体"/>
              </w:rPr>
              <w:t>&gt;5年</w:t>
            </w:r>
          </w:p>
        </w:tc>
        <w:tc>
          <w:tcPr>
            <w:tcW w:w="1695" w:type="dxa"/>
            <w:vAlign w:val="center"/>
          </w:tcPr>
          <w:p w14:paraId="4AE636EA">
            <w:pPr>
              <w:spacing w:line="400" w:lineRule="exact"/>
              <w:jc w:val="center"/>
            </w:pPr>
            <w:r>
              <w:rPr>
                <w:rFonts w:hint="eastAsia" w:ascii="宋体" w:hAnsi="宋体" w:eastAsia="宋体" w:cs="宋体"/>
              </w:rPr>
              <w:t>1</w:t>
            </w:r>
          </w:p>
        </w:tc>
      </w:tr>
      <w:tr w14:paraId="45035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176" w:type="dxa"/>
            <w:vMerge w:val="continue"/>
            <w:vAlign w:val="center"/>
          </w:tcPr>
          <w:p w14:paraId="0F36E00F">
            <w:pPr>
              <w:spacing w:line="400" w:lineRule="exact"/>
              <w:jc w:val="center"/>
            </w:pPr>
          </w:p>
        </w:tc>
        <w:tc>
          <w:tcPr>
            <w:tcW w:w="1448" w:type="dxa"/>
            <w:vAlign w:val="center"/>
          </w:tcPr>
          <w:p w14:paraId="0277C275">
            <w:pPr>
              <w:spacing w:line="400" w:lineRule="exact"/>
              <w:jc w:val="center"/>
            </w:pPr>
            <w:r>
              <w:rPr>
                <w:rFonts w:hint="eastAsia" w:ascii="宋体" w:hAnsi="宋体" w:eastAsia="宋体" w:cs="宋体"/>
              </w:rPr>
              <w:t>≤5年</w:t>
            </w:r>
          </w:p>
        </w:tc>
        <w:tc>
          <w:tcPr>
            <w:tcW w:w="1695" w:type="dxa"/>
            <w:tcBorders>
              <w:bottom w:val="single" w:color="auto" w:sz="4" w:space="0"/>
            </w:tcBorders>
            <w:vAlign w:val="center"/>
          </w:tcPr>
          <w:p w14:paraId="432BEC11">
            <w:pPr>
              <w:spacing w:line="400" w:lineRule="exact"/>
              <w:jc w:val="center"/>
            </w:pPr>
            <w:r>
              <w:rPr>
                <w:rFonts w:hint="eastAsia" w:ascii="宋体" w:hAnsi="宋体" w:eastAsia="宋体" w:cs="宋体"/>
              </w:rPr>
              <w:t>0</w:t>
            </w:r>
          </w:p>
        </w:tc>
      </w:tr>
      <w:tr w14:paraId="03C2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176" w:type="dxa"/>
            <w:vMerge w:val="restart"/>
            <w:vAlign w:val="center"/>
          </w:tcPr>
          <w:p w14:paraId="2E474E1A">
            <w:pPr>
              <w:spacing w:line="400" w:lineRule="exact"/>
              <w:jc w:val="center"/>
            </w:pPr>
            <w:r>
              <w:rPr>
                <w:rFonts w:hint="eastAsia" w:ascii="宋体" w:hAnsi="宋体" w:eastAsia="宋体" w:cs="宋体"/>
              </w:rPr>
              <w:t>功率</w:t>
            </w:r>
          </w:p>
        </w:tc>
        <w:tc>
          <w:tcPr>
            <w:tcW w:w="1448" w:type="dxa"/>
            <w:vAlign w:val="center"/>
          </w:tcPr>
          <w:p w14:paraId="690A8D8C">
            <w:pPr>
              <w:spacing w:line="400" w:lineRule="exact"/>
              <w:jc w:val="center"/>
            </w:pPr>
            <w:r>
              <w:rPr>
                <w:rFonts w:hint="eastAsia" w:ascii="宋体" w:hAnsi="宋体" w:eastAsia="宋体" w:cs="宋体"/>
              </w:rPr>
              <w:t>&gt;60 千瓦</w:t>
            </w:r>
          </w:p>
        </w:tc>
        <w:tc>
          <w:tcPr>
            <w:tcW w:w="1695" w:type="dxa"/>
            <w:tcBorders>
              <w:bottom w:val="single" w:color="auto" w:sz="4" w:space="0"/>
            </w:tcBorders>
            <w:vAlign w:val="center"/>
          </w:tcPr>
          <w:p w14:paraId="1CE7DAB4">
            <w:pPr>
              <w:spacing w:line="400" w:lineRule="exact"/>
              <w:jc w:val="center"/>
            </w:pPr>
            <w:r>
              <w:rPr>
                <w:rFonts w:hint="eastAsia" w:ascii="宋体" w:hAnsi="宋体" w:eastAsia="宋体" w:cs="宋体"/>
              </w:rPr>
              <w:t>1</w:t>
            </w:r>
          </w:p>
        </w:tc>
      </w:tr>
      <w:tr w14:paraId="62F75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176" w:type="dxa"/>
            <w:vMerge w:val="continue"/>
            <w:vAlign w:val="center"/>
          </w:tcPr>
          <w:p w14:paraId="04BEFFC8">
            <w:pPr>
              <w:spacing w:line="400" w:lineRule="exact"/>
              <w:jc w:val="center"/>
            </w:pPr>
          </w:p>
        </w:tc>
        <w:tc>
          <w:tcPr>
            <w:tcW w:w="1448" w:type="dxa"/>
            <w:vAlign w:val="center"/>
          </w:tcPr>
          <w:p w14:paraId="22C9122B">
            <w:pPr>
              <w:spacing w:line="400" w:lineRule="exact"/>
              <w:jc w:val="center"/>
            </w:pPr>
            <w:r>
              <w:rPr>
                <w:rFonts w:hint="eastAsia" w:ascii="宋体" w:hAnsi="宋体" w:eastAsia="宋体" w:cs="宋体"/>
              </w:rPr>
              <w:t>≤60 千瓦</w:t>
            </w:r>
          </w:p>
        </w:tc>
        <w:tc>
          <w:tcPr>
            <w:tcW w:w="1695" w:type="dxa"/>
            <w:tcBorders>
              <w:top w:val="single" w:color="auto" w:sz="4" w:space="0"/>
            </w:tcBorders>
            <w:vAlign w:val="center"/>
          </w:tcPr>
          <w:p w14:paraId="7109E30C">
            <w:pPr>
              <w:spacing w:line="400" w:lineRule="exact"/>
              <w:jc w:val="center"/>
            </w:pPr>
            <w:r>
              <w:rPr>
                <w:rFonts w:hint="eastAsia" w:ascii="宋体" w:hAnsi="宋体" w:eastAsia="宋体" w:cs="宋体"/>
              </w:rPr>
              <w:t>0</w:t>
            </w:r>
          </w:p>
        </w:tc>
      </w:tr>
      <w:tr w14:paraId="1EAEA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176" w:type="dxa"/>
            <w:vMerge w:val="restart"/>
            <w:vAlign w:val="center"/>
          </w:tcPr>
          <w:p w14:paraId="7C173469">
            <w:pPr>
              <w:spacing w:line="400" w:lineRule="exact"/>
              <w:jc w:val="center"/>
            </w:pPr>
            <w:r>
              <w:rPr>
                <w:rFonts w:hint="eastAsia" w:ascii="宋体" w:hAnsi="宋体" w:eastAsia="宋体" w:cs="宋体"/>
              </w:rPr>
              <w:t>故障</w:t>
            </w:r>
          </w:p>
        </w:tc>
        <w:tc>
          <w:tcPr>
            <w:tcW w:w="1448" w:type="dxa"/>
            <w:vAlign w:val="center"/>
          </w:tcPr>
          <w:p w14:paraId="49EC9B96">
            <w:pPr>
              <w:spacing w:line="400" w:lineRule="exact"/>
              <w:jc w:val="center"/>
            </w:pPr>
            <w:r>
              <w:rPr>
                <w:rFonts w:hint="eastAsia" w:ascii="宋体" w:hAnsi="宋体" w:eastAsia="宋体" w:cs="宋体"/>
              </w:rPr>
              <w:t>曾发生</w:t>
            </w:r>
          </w:p>
        </w:tc>
        <w:tc>
          <w:tcPr>
            <w:tcW w:w="1695" w:type="dxa"/>
            <w:vAlign w:val="center"/>
          </w:tcPr>
          <w:p w14:paraId="302CE4FB">
            <w:pPr>
              <w:spacing w:line="400" w:lineRule="exact"/>
              <w:jc w:val="center"/>
            </w:pPr>
            <w:r>
              <w:rPr>
                <w:rFonts w:hint="eastAsia" w:ascii="宋体" w:hAnsi="宋体" w:eastAsia="宋体" w:cs="宋体"/>
              </w:rPr>
              <w:t>1</w:t>
            </w:r>
          </w:p>
        </w:tc>
      </w:tr>
      <w:tr w14:paraId="1B6C9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176" w:type="dxa"/>
            <w:vMerge w:val="continue"/>
            <w:vAlign w:val="center"/>
          </w:tcPr>
          <w:p w14:paraId="6B925B19">
            <w:pPr>
              <w:spacing w:line="400" w:lineRule="exact"/>
              <w:jc w:val="center"/>
            </w:pPr>
          </w:p>
        </w:tc>
        <w:tc>
          <w:tcPr>
            <w:tcW w:w="1448" w:type="dxa"/>
            <w:vAlign w:val="center"/>
          </w:tcPr>
          <w:p w14:paraId="4CC087EF">
            <w:pPr>
              <w:spacing w:line="400" w:lineRule="exact"/>
              <w:jc w:val="center"/>
            </w:pPr>
            <w:r>
              <w:rPr>
                <w:rFonts w:hint="eastAsia" w:ascii="宋体" w:hAnsi="宋体" w:eastAsia="宋体" w:cs="宋体"/>
              </w:rPr>
              <w:t>无</w:t>
            </w:r>
          </w:p>
        </w:tc>
        <w:tc>
          <w:tcPr>
            <w:tcW w:w="1695" w:type="dxa"/>
            <w:vAlign w:val="center"/>
          </w:tcPr>
          <w:p w14:paraId="5C43B004">
            <w:pPr>
              <w:spacing w:line="400" w:lineRule="exact"/>
              <w:jc w:val="center"/>
            </w:pPr>
            <w:r>
              <w:rPr>
                <w:rFonts w:hint="eastAsia" w:ascii="宋体" w:hAnsi="宋体" w:eastAsia="宋体" w:cs="宋体"/>
              </w:rPr>
              <w:t>0</w:t>
            </w:r>
          </w:p>
        </w:tc>
      </w:tr>
    </w:tbl>
    <w:p w14:paraId="4992351C">
      <w:pPr>
        <w:spacing w:line="400" w:lineRule="exact"/>
        <w:jc w:val="center"/>
        <w:rPr>
          <w:rFonts w:ascii="宋体" w:hAnsi="宋体" w:eastAsia="宋体" w:cs="宋体"/>
        </w:rPr>
      </w:pPr>
      <w:r>
        <w:rPr>
          <w:rFonts w:hint="eastAsia" w:ascii="宋体" w:hAnsi="宋体" w:eastAsia="宋体" w:cs="宋体"/>
        </w:rPr>
        <w:t>题 43表a</w:t>
      </w:r>
    </w:p>
    <w:p w14:paraId="611A1B21">
      <w:pPr>
        <w:spacing w:line="400" w:lineRule="exact"/>
        <w:rPr>
          <w:rFonts w:ascii="宋体" w:hAnsi="宋体" w:eastAsia="宋体" w:cs="宋体"/>
        </w:rPr>
      </w:pPr>
      <w:r>
        <w:rPr>
          <w:rFonts w:hint="eastAsia" w:ascii="宋体" w:hAnsi="宋体" w:eastAsia="宋体" w:cs="宋体"/>
        </w:rPr>
        <w:t>要求∶</w:t>
      </w:r>
      <w:r>
        <w:rPr>
          <w:rFonts w:ascii="宋体" w:hAnsi="宋体" w:eastAsia="宋体" w:cs="宋体"/>
        </w:rPr>
        <w:t>&lt;br&gt;</w:t>
      </w:r>
      <w:r>
        <w:rPr>
          <w:rFonts w:hint="eastAsia" w:ascii="宋体" w:hAnsi="宋体" w:eastAsia="宋体" w:cs="宋体"/>
        </w:rPr>
        <w:t>（1）根据上述语义，画出设备检修的决策树;</w:t>
      </w:r>
      <w:r>
        <w:t xml:space="preserve"> </w:t>
      </w:r>
      <w:r>
        <w:rPr>
          <w:rFonts w:ascii="宋体" w:hAnsi="宋体" w:eastAsia="宋体" w:cs="宋体"/>
        </w:rPr>
        <w:t>&lt;br&gt;</w:t>
      </w:r>
      <w:r>
        <w:rPr>
          <w:rFonts w:hint="eastAsia" w:ascii="宋体" w:hAnsi="宋体" w:eastAsia="宋体" w:cs="宋体"/>
        </w:rPr>
        <w:t>（2）根据上述语义，画出简化后的决策表。</w:t>
      </w:r>
    </w:p>
    <w:p w14:paraId="77851846">
      <w:pPr>
        <w:spacing w:line="400" w:lineRule="exact"/>
        <w:jc w:val="center"/>
        <w:rPr>
          <w:rFonts w:ascii="宋体" w:hAnsi="宋体" w:eastAsia="宋体" w:cs="宋体"/>
          <w:b/>
          <w:bCs/>
          <w:sz w:val="32"/>
          <w:szCs w:val="32"/>
        </w:rPr>
      </w:pPr>
    </w:p>
    <w:p w14:paraId="1A724866">
      <w:pPr>
        <w:spacing w:line="400" w:lineRule="exact"/>
        <w:jc w:val="center"/>
        <w:rPr>
          <w:rFonts w:ascii="宋体" w:hAnsi="宋体" w:eastAsia="宋体" w:cs="宋体"/>
          <w:b/>
          <w:bCs/>
          <w:sz w:val="32"/>
          <w:szCs w:val="32"/>
        </w:rPr>
      </w:pPr>
    </w:p>
    <w:p w14:paraId="079D8C75">
      <w:pPr>
        <w:spacing w:line="400" w:lineRule="exact"/>
        <w:jc w:val="center"/>
        <w:rPr>
          <w:rFonts w:ascii="宋体" w:hAnsi="宋体" w:eastAsia="宋体" w:cs="宋体"/>
          <w:b/>
          <w:bCs/>
          <w:sz w:val="32"/>
          <w:szCs w:val="32"/>
        </w:rPr>
      </w:pPr>
    </w:p>
    <w:p w14:paraId="782467F1">
      <w:pPr>
        <w:spacing w:line="400" w:lineRule="exact"/>
        <w:jc w:val="center"/>
        <w:rPr>
          <w:rFonts w:hint="eastAsia" w:ascii="宋体" w:hAnsi="宋体" w:eastAsia="宋体" w:cs="宋体"/>
          <w:b/>
          <w:bCs/>
          <w:sz w:val="32"/>
          <w:szCs w:val="32"/>
        </w:rPr>
      </w:pPr>
      <w:bookmarkStart w:id="0" w:name="_GoBack"/>
      <w:bookmarkEnd w:id="0"/>
      <w:r>
        <w:rPr>
          <w:rFonts w:hint="eastAsia" w:ascii="宋体" w:hAnsi="宋体" w:eastAsia="宋体" w:cs="宋体"/>
          <w:b/>
          <w:bCs/>
          <w:sz w:val="32"/>
          <w:szCs w:val="32"/>
        </w:rPr>
        <w:t>高等教育自学考试管理系统中</w:t>
      </w:r>
    </w:p>
    <w:p w14:paraId="1AE42C16">
      <w:pPr>
        <w:spacing w:line="400" w:lineRule="exact"/>
        <w:jc w:val="center"/>
        <w:rPr>
          <w:rFonts w:ascii="宋体" w:hAnsi="宋体" w:eastAsia="宋体" w:cs="宋体"/>
          <w:b/>
          <w:bCs/>
          <w:sz w:val="32"/>
          <w:szCs w:val="32"/>
        </w:rPr>
      </w:pPr>
      <w:r>
        <w:rPr>
          <w:rFonts w:hint="eastAsia" w:ascii="宋体" w:hAnsi="宋体" w:eastAsia="宋体" w:cs="宋体"/>
          <w:b/>
          <w:bCs/>
          <w:sz w:val="32"/>
          <w:szCs w:val="32"/>
        </w:rPr>
        <w:t>计算机应用试题答案</w:t>
      </w:r>
    </w:p>
    <w:p w14:paraId="5570802C">
      <w:pPr>
        <w:spacing w:line="400" w:lineRule="exact"/>
        <w:jc w:val="center"/>
        <w:rPr>
          <w:rFonts w:ascii="宋体" w:hAnsi="宋体" w:eastAsia="宋体" w:cs="宋体"/>
          <w:b/>
          <w:bCs/>
          <w:sz w:val="28"/>
          <w:szCs w:val="28"/>
        </w:rPr>
      </w:pPr>
      <w:r>
        <w:rPr>
          <w:rFonts w:hint="eastAsia" w:ascii="宋体" w:hAnsi="宋体" w:eastAsia="宋体" w:cs="宋体"/>
          <w:b/>
          <w:bCs/>
          <w:sz w:val="28"/>
          <w:szCs w:val="28"/>
        </w:rPr>
        <w:t>（课程代码 00051）</w:t>
      </w:r>
    </w:p>
    <w:p w14:paraId="763A4770">
      <w:pPr>
        <w:spacing w:line="400" w:lineRule="exact"/>
        <w:rPr>
          <w:rFonts w:ascii="宋体" w:hAnsi="宋体" w:eastAsia="宋体" w:cs="宋体"/>
          <w:b/>
          <w:bCs/>
        </w:rPr>
      </w:pPr>
      <w:r>
        <w:rPr>
          <w:rFonts w:hint="eastAsia" w:ascii="宋体" w:hAnsi="宋体" w:eastAsia="宋体" w:cs="宋体"/>
          <w:b/>
          <w:bCs/>
        </w:rPr>
        <w:t>一、单项选择题∶本大题共 30 小题，每小题1分，共 30 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985"/>
        <w:gridCol w:w="985"/>
        <w:gridCol w:w="985"/>
        <w:gridCol w:w="985"/>
        <w:gridCol w:w="985"/>
        <w:gridCol w:w="986"/>
        <w:gridCol w:w="986"/>
        <w:gridCol w:w="986"/>
        <w:gridCol w:w="986"/>
      </w:tblGrid>
      <w:tr w14:paraId="1E80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14:paraId="342C87DB">
            <w:pPr>
              <w:spacing w:line="400" w:lineRule="exact"/>
              <w:rPr>
                <w:rFonts w:ascii="宋体" w:hAnsi="宋体" w:eastAsia="宋体" w:cs="宋体"/>
              </w:rPr>
            </w:pPr>
            <w:r>
              <w:rPr>
                <w:rFonts w:hint="eastAsia" w:ascii="宋体" w:hAnsi="宋体" w:eastAsia="宋体" w:cs="宋体"/>
              </w:rPr>
              <w:t>1.D</w:t>
            </w:r>
            <w:r>
              <w:rPr>
                <w:rFonts w:hint="eastAsia" w:ascii="宋体" w:hAnsi="宋体" w:eastAsia="宋体" w:cs="宋体"/>
              </w:rPr>
              <w:tab/>
            </w:r>
          </w:p>
        </w:tc>
        <w:tc>
          <w:tcPr>
            <w:tcW w:w="985" w:type="dxa"/>
          </w:tcPr>
          <w:p w14:paraId="4FEBD2D9">
            <w:pPr>
              <w:spacing w:line="400" w:lineRule="exact"/>
              <w:rPr>
                <w:rFonts w:ascii="宋体" w:hAnsi="宋体" w:eastAsia="宋体" w:cs="宋体"/>
              </w:rPr>
            </w:pPr>
            <w:r>
              <w:rPr>
                <w:rFonts w:hint="eastAsia" w:ascii="宋体" w:hAnsi="宋体" w:eastAsia="宋体" w:cs="宋体"/>
              </w:rPr>
              <w:t>2.C</w:t>
            </w:r>
            <w:r>
              <w:rPr>
                <w:rFonts w:hint="eastAsia" w:ascii="宋体" w:hAnsi="宋体" w:eastAsia="宋体" w:cs="宋体"/>
              </w:rPr>
              <w:tab/>
            </w:r>
          </w:p>
        </w:tc>
        <w:tc>
          <w:tcPr>
            <w:tcW w:w="985" w:type="dxa"/>
          </w:tcPr>
          <w:p w14:paraId="2969761C">
            <w:pPr>
              <w:spacing w:line="400" w:lineRule="exact"/>
              <w:rPr>
                <w:rFonts w:ascii="宋体" w:hAnsi="宋体" w:eastAsia="宋体" w:cs="宋体"/>
              </w:rPr>
            </w:pPr>
            <w:r>
              <w:rPr>
                <w:rFonts w:hint="eastAsia" w:ascii="宋体" w:hAnsi="宋体" w:eastAsia="宋体" w:cs="宋体"/>
              </w:rPr>
              <w:t>3.A</w:t>
            </w:r>
            <w:r>
              <w:rPr>
                <w:rFonts w:hint="eastAsia" w:ascii="宋体" w:hAnsi="宋体" w:eastAsia="宋体" w:cs="宋体"/>
              </w:rPr>
              <w:tab/>
            </w:r>
          </w:p>
        </w:tc>
        <w:tc>
          <w:tcPr>
            <w:tcW w:w="985" w:type="dxa"/>
          </w:tcPr>
          <w:p w14:paraId="0A8EE829">
            <w:pPr>
              <w:spacing w:line="400" w:lineRule="exact"/>
              <w:rPr>
                <w:rFonts w:ascii="宋体" w:hAnsi="宋体" w:eastAsia="宋体" w:cs="宋体"/>
              </w:rPr>
            </w:pPr>
            <w:r>
              <w:rPr>
                <w:rFonts w:hint="eastAsia" w:ascii="宋体" w:hAnsi="宋体" w:eastAsia="宋体" w:cs="宋体"/>
              </w:rPr>
              <w:t>4.B</w:t>
            </w:r>
            <w:r>
              <w:rPr>
                <w:rFonts w:hint="eastAsia" w:ascii="宋体" w:hAnsi="宋体" w:eastAsia="宋体" w:cs="宋体"/>
              </w:rPr>
              <w:tab/>
            </w:r>
          </w:p>
        </w:tc>
        <w:tc>
          <w:tcPr>
            <w:tcW w:w="985" w:type="dxa"/>
          </w:tcPr>
          <w:p w14:paraId="68BFCF87">
            <w:pPr>
              <w:spacing w:line="400" w:lineRule="exact"/>
              <w:rPr>
                <w:rFonts w:ascii="宋体" w:hAnsi="宋体" w:eastAsia="宋体" w:cs="宋体"/>
              </w:rPr>
            </w:pPr>
            <w:r>
              <w:rPr>
                <w:rFonts w:hint="eastAsia" w:ascii="宋体" w:hAnsi="宋体" w:eastAsia="宋体" w:cs="宋体"/>
              </w:rPr>
              <w:t>5.D</w:t>
            </w:r>
            <w:r>
              <w:rPr>
                <w:rFonts w:hint="eastAsia" w:ascii="宋体" w:hAnsi="宋体" w:eastAsia="宋体" w:cs="宋体"/>
              </w:rPr>
              <w:tab/>
            </w:r>
          </w:p>
        </w:tc>
        <w:tc>
          <w:tcPr>
            <w:tcW w:w="985" w:type="dxa"/>
          </w:tcPr>
          <w:p w14:paraId="4CF026C0">
            <w:pPr>
              <w:spacing w:line="400" w:lineRule="exact"/>
              <w:rPr>
                <w:rFonts w:ascii="宋体" w:hAnsi="宋体" w:eastAsia="宋体" w:cs="宋体"/>
              </w:rPr>
            </w:pPr>
            <w:r>
              <w:rPr>
                <w:rFonts w:hint="eastAsia" w:ascii="宋体" w:hAnsi="宋体" w:eastAsia="宋体" w:cs="宋体"/>
              </w:rPr>
              <w:t>6.A</w:t>
            </w:r>
            <w:r>
              <w:rPr>
                <w:rFonts w:hint="eastAsia" w:ascii="宋体" w:hAnsi="宋体" w:eastAsia="宋体" w:cs="宋体"/>
              </w:rPr>
              <w:tab/>
            </w:r>
          </w:p>
        </w:tc>
        <w:tc>
          <w:tcPr>
            <w:tcW w:w="986" w:type="dxa"/>
          </w:tcPr>
          <w:p w14:paraId="13C0543F">
            <w:pPr>
              <w:spacing w:line="400" w:lineRule="exact"/>
              <w:rPr>
                <w:rFonts w:ascii="宋体" w:hAnsi="宋体" w:eastAsia="宋体" w:cs="宋体"/>
              </w:rPr>
            </w:pPr>
            <w:r>
              <w:rPr>
                <w:rFonts w:hint="eastAsia" w:ascii="宋体" w:hAnsi="宋体" w:eastAsia="宋体" w:cs="宋体"/>
              </w:rPr>
              <w:t>7.B</w:t>
            </w:r>
            <w:r>
              <w:rPr>
                <w:rFonts w:hint="eastAsia" w:ascii="宋体" w:hAnsi="宋体" w:eastAsia="宋体" w:cs="宋体"/>
              </w:rPr>
              <w:tab/>
            </w:r>
          </w:p>
        </w:tc>
        <w:tc>
          <w:tcPr>
            <w:tcW w:w="986" w:type="dxa"/>
          </w:tcPr>
          <w:p w14:paraId="47D25112">
            <w:pPr>
              <w:spacing w:line="400" w:lineRule="exact"/>
              <w:rPr>
                <w:rFonts w:ascii="宋体" w:hAnsi="宋体" w:eastAsia="宋体" w:cs="宋体"/>
              </w:rPr>
            </w:pPr>
            <w:r>
              <w:rPr>
                <w:rFonts w:hint="eastAsia" w:ascii="宋体" w:hAnsi="宋体" w:eastAsia="宋体" w:cs="宋体"/>
              </w:rPr>
              <w:t>8.D</w:t>
            </w:r>
            <w:r>
              <w:rPr>
                <w:rFonts w:hint="eastAsia" w:ascii="宋体" w:hAnsi="宋体" w:eastAsia="宋体" w:cs="宋体"/>
              </w:rPr>
              <w:tab/>
            </w:r>
          </w:p>
        </w:tc>
        <w:tc>
          <w:tcPr>
            <w:tcW w:w="986" w:type="dxa"/>
          </w:tcPr>
          <w:p w14:paraId="3611B7FD">
            <w:pPr>
              <w:spacing w:line="400" w:lineRule="exact"/>
              <w:rPr>
                <w:rFonts w:ascii="宋体" w:hAnsi="宋体" w:eastAsia="宋体" w:cs="宋体"/>
              </w:rPr>
            </w:pPr>
            <w:r>
              <w:rPr>
                <w:rFonts w:hint="eastAsia" w:ascii="宋体" w:hAnsi="宋体" w:eastAsia="宋体" w:cs="宋体"/>
              </w:rPr>
              <w:t>9. D</w:t>
            </w:r>
            <w:r>
              <w:rPr>
                <w:rFonts w:hint="eastAsia" w:ascii="宋体" w:hAnsi="宋体" w:eastAsia="宋体" w:cs="宋体"/>
              </w:rPr>
              <w:tab/>
            </w:r>
          </w:p>
        </w:tc>
        <w:tc>
          <w:tcPr>
            <w:tcW w:w="986" w:type="dxa"/>
          </w:tcPr>
          <w:p w14:paraId="55DA97B0">
            <w:pPr>
              <w:spacing w:line="400" w:lineRule="exact"/>
              <w:rPr>
                <w:rFonts w:ascii="宋体" w:hAnsi="宋体" w:eastAsia="宋体" w:cs="宋体"/>
              </w:rPr>
            </w:pPr>
            <w:r>
              <w:rPr>
                <w:rFonts w:hint="eastAsia" w:ascii="宋体" w:hAnsi="宋体" w:eastAsia="宋体" w:cs="宋体"/>
              </w:rPr>
              <w:t>10. A</w:t>
            </w:r>
          </w:p>
        </w:tc>
      </w:tr>
      <w:tr w14:paraId="182B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85" w:type="dxa"/>
          </w:tcPr>
          <w:p w14:paraId="4BAA7C90">
            <w:pPr>
              <w:spacing w:line="400" w:lineRule="exact"/>
              <w:rPr>
                <w:rFonts w:ascii="宋体" w:hAnsi="宋体" w:eastAsia="宋体" w:cs="宋体"/>
              </w:rPr>
            </w:pPr>
            <w:r>
              <w:rPr>
                <w:rFonts w:hint="eastAsia" w:ascii="宋体" w:hAnsi="宋体" w:eastAsia="宋体" w:cs="宋体"/>
              </w:rPr>
              <w:t>11. D</w:t>
            </w:r>
            <w:r>
              <w:rPr>
                <w:rFonts w:hint="eastAsia" w:ascii="宋体" w:hAnsi="宋体" w:eastAsia="宋体" w:cs="宋体"/>
              </w:rPr>
              <w:tab/>
            </w:r>
          </w:p>
        </w:tc>
        <w:tc>
          <w:tcPr>
            <w:tcW w:w="985" w:type="dxa"/>
          </w:tcPr>
          <w:p w14:paraId="584F0345">
            <w:pPr>
              <w:spacing w:line="400" w:lineRule="exact"/>
              <w:rPr>
                <w:rFonts w:ascii="宋体" w:hAnsi="宋体" w:eastAsia="宋体" w:cs="宋体"/>
              </w:rPr>
            </w:pPr>
            <w:r>
              <w:rPr>
                <w:rFonts w:hint="eastAsia" w:ascii="宋体" w:hAnsi="宋体" w:eastAsia="宋体" w:cs="宋体"/>
              </w:rPr>
              <w:t>12. C</w:t>
            </w:r>
            <w:r>
              <w:rPr>
                <w:rFonts w:hint="eastAsia" w:ascii="宋体" w:hAnsi="宋体" w:eastAsia="宋体" w:cs="宋体"/>
              </w:rPr>
              <w:tab/>
            </w:r>
          </w:p>
        </w:tc>
        <w:tc>
          <w:tcPr>
            <w:tcW w:w="985" w:type="dxa"/>
          </w:tcPr>
          <w:p w14:paraId="67F6DE53">
            <w:pPr>
              <w:spacing w:line="400" w:lineRule="exact"/>
              <w:rPr>
                <w:rFonts w:ascii="宋体" w:hAnsi="宋体" w:eastAsia="宋体" w:cs="宋体"/>
              </w:rPr>
            </w:pPr>
            <w:r>
              <w:rPr>
                <w:rFonts w:hint="eastAsia" w:ascii="宋体" w:hAnsi="宋体" w:eastAsia="宋体" w:cs="宋体"/>
              </w:rPr>
              <w:t>13. A</w:t>
            </w:r>
            <w:r>
              <w:rPr>
                <w:rFonts w:hint="eastAsia" w:ascii="宋体" w:hAnsi="宋体" w:eastAsia="宋体" w:cs="宋体"/>
              </w:rPr>
              <w:tab/>
            </w:r>
          </w:p>
        </w:tc>
        <w:tc>
          <w:tcPr>
            <w:tcW w:w="985" w:type="dxa"/>
          </w:tcPr>
          <w:p w14:paraId="11C47534">
            <w:pPr>
              <w:spacing w:line="400" w:lineRule="exact"/>
              <w:rPr>
                <w:rFonts w:ascii="宋体" w:hAnsi="宋体" w:eastAsia="宋体" w:cs="宋体"/>
              </w:rPr>
            </w:pPr>
            <w:r>
              <w:rPr>
                <w:rFonts w:hint="eastAsia" w:ascii="宋体" w:hAnsi="宋体" w:eastAsia="宋体" w:cs="宋体"/>
              </w:rPr>
              <w:t>14. C</w:t>
            </w:r>
            <w:r>
              <w:rPr>
                <w:rFonts w:hint="eastAsia" w:ascii="宋体" w:hAnsi="宋体" w:eastAsia="宋体" w:cs="宋体"/>
              </w:rPr>
              <w:tab/>
            </w:r>
          </w:p>
        </w:tc>
        <w:tc>
          <w:tcPr>
            <w:tcW w:w="985" w:type="dxa"/>
          </w:tcPr>
          <w:p w14:paraId="3AFF35FC">
            <w:pPr>
              <w:spacing w:line="400" w:lineRule="exact"/>
              <w:rPr>
                <w:rFonts w:ascii="宋体" w:hAnsi="宋体" w:eastAsia="宋体" w:cs="宋体"/>
              </w:rPr>
            </w:pPr>
            <w:r>
              <w:rPr>
                <w:rFonts w:hint="eastAsia" w:ascii="宋体" w:hAnsi="宋体" w:eastAsia="宋体" w:cs="宋体"/>
              </w:rPr>
              <w:t>15. B</w:t>
            </w:r>
            <w:r>
              <w:rPr>
                <w:rFonts w:hint="eastAsia" w:ascii="宋体" w:hAnsi="宋体" w:eastAsia="宋体" w:cs="宋体"/>
              </w:rPr>
              <w:tab/>
            </w:r>
          </w:p>
        </w:tc>
        <w:tc>
          <w:tcPr>
            <w:tcW w:w="985" w:type="dxa"/>
          </w:tcPr>
          <w:p w14:paraId="6496505F">
            <w:pPr>
              <w:spacing w:line="400" w:lineRule="exact"/>
              <w:rPr>
                <w:rFonts w:ascii="宋体" w:hAnsi="宋体" w:eastAsia="宋体" w:cs="宋体"/>
              </w:rPr>
            </w:pPr>
            <w:r>
              <w:rPr>
                <w:rFonts w:hint="eastAsia" w:ascii="宋体" w:hAnsi="宋体" w:eastAsia="宋体" w:cs="宋体"/>
              </w:rPr>
              <w:t>16. C</w:t>
            </w:r>
            <w:r>
              <w:rPr>
                <w:rFonts w:hint="eastAsia" w:ascii="宋体" w:hAnsi="宋体" w:eastAsia="宋体" w:cs="宋体"/>
              </w:rPr>
              <w:tab/>
            </w:r>
          </w:p>
        </w:tc>
        <w:tc>
          <w:tcPr>
            <w:tcW w:w="986" w:type="dxa"/>
          </w:tcPr>
          <w:p w14:paraId="223A6AEE">
            <w:pPr>
              <w:spacing w:line="400" w:lineRule="exact"/>
              <w:rPr>
                <w:rFonts w:ascii="宋体" w:hAnsi="宋体" w:eastAsia="宋体" w:cs="宋体"/>
              </w:rPr>
            </w:pPr>
            <w:r>
              <w:rPr>
                <w:rFonts w:hint="eastAsia" w:ascii="宋体" w:hAnsi="宋体" w:eastAsia="宋体" w:cs="宋体"/>
              </w:rPr>
              <w:t>17. C</w:t>
            </w:r>
            <w:r>
              <w:rPr>
                <w:rFonts w:hint="eastAsia" w:ascii="宋体" w:hAnsi="宋体" w:eastAsia="宋体" w:cs="宋体"/>
              </w:rPr>
              <w:tab/>
            </w:r>
          </w:p>
        </w:tc>
        <w:tc>
          <w:tcPr>
            <w:tcW w:w="986" w:type="dxa"/>
          </w:tcPr>
          <w:p w14:paraId="371A30A4">
            <w:pPr>
              <w:spacing w:line="400" w:lineRule="exact"/>
              <w:rPr>
                <w:rFonts w:ascii="宋体" w:hAnsi="宋体" w:eastAsia="宋体" w:cs="宋体"/>
              </w:rPr>
            </w:pPr>
            <w:r>
              <w:rPr>
                <w:rFonts w:hint="eastAsia" w:ascii="宋体" w:hAnsi="宋体" w:eastAsia="宋体" w:cs="宋体"/>
              </w:rPr>
              <w:t>18. B</w:t>
            </w:r>
            <w:r>
              <w:rPr>
                <w:rFonts w:hint="eastAsia" w:ascii="宋体" w:hAnsi="宋体" w:eastAsia="宋体" w:cs="宋体"/>
              </w:rPr>
              <w:tab/>
            </w:r>
          </w:p>
        </w:tc>
        <w:tc>
          <w:tcPr>
            <w:tcW w:w="986" w:type="dxa"/>
          </w:tcPr>
          <w:p w14:paraId="16E85613">
            <w:pPr>
              <w:spacing w:line="400" w:lineRule="exact"/>
              <w:rPr>
                <w:rFonts w:ascii="宋体" w:hAnsi="宋体" w:eastAsia="宋体" w:cs="宋体"/>
              </w:rPr>
            </w:pPr>
            <w:r>
              <w:rPr>
                <w:rFonts w:hint="eastAsia" w:ascii="宋体" w:hAnsi="宋体" w:eastAsia="宋体" w:cs="宋体"/>
              </w:rPr>
              <w:t>19. C</w:t>
            </w:r>
            <w:r>
              <w:rPr>
                <w:rFonts w:hint="eastAsia" w:ascii="宋体" w:hAnsi="宋体" w:eastAsia="宋体" w:cs="宋体"/>
              </w:rPr>
              <w:tab/>
            </w:r>
          </w:p>
        </w:tc>
        <w:tc>
          <w:tcPr>
            <w:tcW w:w="986" w:type="dxa"/>
          </w:tcPr>
          <w:p w14:paraId="03769EFD">
            <w:pPr>
              <w:spacing w:line="400" w:lineRule="exact"/>
              <w:rPr>
                <w:rFonts w:ascii="宋体" w:hAnsi="宋体" w:eastAsia="宋体" w:cs="宋体"/>
              </w:rPr>
            </w:pPr>
            <w:r>
              <w:rPr>
                <w:rFonts w:hint="eastAsia" w:ascii="宋体" w:hAnsi="宋体" w:eastAsia="宋体" w:cs="宋体"/>
              </w:rPr>
              <w:t>20. B</w:t>
            </w:r>
          </w:p>
        </w:tc>
      </w:tr>
      <w:tr w14:paraId="37A7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14:paraId="2CE88C54">
            <w:pPr>
              <w:spacing w:line="400" w:lineRule="exact"/>
              <w:rPr>
                <w:rFonts w:ascii="宋体" w:hAnsi="宋体" w:eastAsia="宋体" w:cs="宋体"/>
              </w:rPr>
            </w:pPr>
            <w:r>
              <w:rPr>
                <w:rFonts w:hint="eastAsia" w:ascii="宋体" w:hAnsi="宋体" w:eastAsia="宋体" w:cs="宋体"/>
              </w:rPr>
              <w:t>21. B</w:t>
            </w:r>
            <w:r>
              <w:rPr>
                <w:rFonts w:hint="eastAsia" w:ascii="宋体" w:hAnsi="宋体" w:eastAsia="宋体" w:cs="宋体"/>
              </w:rPr>
              <w:tab/>
            </w:r>
          </w:p>
        </w:tc>
        <w:tc>
          <w:tcPr>
            <w:tcW w:w="985" w:type="dxa"/>
          </w:tcPr>
          <w:p w14:paraId="311F8969">
            <w:pPr>
              <w:spacing w:line="400" w:lineRule="exact"/>
              <w:rPr>
                <w:rFonts w:ascii="宋体" w:hAnsi="宋体" w:eastAsia="宋体" w:cs="宋体"/>
              </w:rPr>
            </w:pPr>
            <w:r>
              <w:rPr>
                <w:rFonts w:hint="eastAsia" w:ascii="宋体" w:hAnsi="宋体" w:eastAsia="宋体" w:cs="宋体"/>
              </w:rPr>
              <w:t>22. C</w:t>
            </w:r>
            <w:r>
              <w:rPr>
                <w:rFonts w:hint="eastAsia" w:ascii="宋体" w:hAnsi="宋体" w:eastAsia="宋体" w:cs="宋体"/>
              </w:rPr>
              <w:tab/>
            </w:r>
          </w:p>
        </w:tc>
        <w:tc>
          <w:tcPr>
            <w:tcW w:w="985" w:type="dxa"/>
          </w:tcPr>
          <w:p w14:paraId="51CCCECF">
            <w:pPr>
              <w:spacing w:line="400" w:lineRule="exact"/>
              <w:rPr>
                <w:rFonts w:ascii="宋体" w:hAnsi="宋体" w:eastAsia="宋体" w:cs="宋体"/>
              </w:rPr>
            </w:pPr>
            <w:r>
              <w:rPr>
                <w:rFonts w:hint="eastAsia" w:ascii="宋体" w:hAnsi="宋体" w:eastAsia="宋体" w:cs="宋体"/>
              </w:rPr>
              <w:t>23. B</w:t>
            </w:r>
            <w:r>
              <w:rPr>
                <w:rFonts w:hint="eastAsia" w:ascii="宋体" w:hAnsi="宋体" w:eastAsia="宋体" w:cs="宋体"/>
              </w:rPr>
              <w:tab/>
            </w:r>
          </w:p>
        </w:tc>
        <w:tc>
          <w:tcPr>
            <w:tcW w:w="985" w:type="dxa"/>
          </w:tcPr>
          <w:p w14:paraId="51707AD7">
            <w:pPr>
              <w:spacing w:line="400" w:lineRule="exact"/>
              <w:rPr>
                <w:rFonts w:ascii="宋体" w:hAnsi="宋体" w:eastAsia="宋体" w:cs="宋体"/>
              </w:rPr>
            </w:pPr>
            <w:r>
              <w:rPr>
                <w:rFonts w:hint="eastAsia" w:ascii="宋体" w:hAnsi="宋体" w:eastAsia="宋体" w:cs="宋体"/>
              </w:rPr>
              <w:t>24. D</w:t>
            </w:r>
            <w:r>
              <w:rPr>
                <w:rFonts w:hint="eastAsia" w:ascii="宋体" w:hAnsi="宋体" w:eastAsia="宋体" w:cs="宋体"/>
              </w:rPr>
              <w:tab/>
            </w:r>
          </w:p>
        </w:tc>
        <w:tc>
          <w:tcPr>
            <w:tcW w:w="985" w:type="dxa"/>
          </w:tcPr>
          <w:p w14:paraId="2C9C2B42">
            <w:pPr>
              <w:spacing w:line="400" w:lineRule="exact"/>
              <w:rPr>
                <w:rFonts w:ascii="宋体" w:hAnsi="宋体" w:eastAsia="宋体" w:cs="宋体"/>
              </w:rPr>
            </w:pPr>
            <w:r>
              <w:rPr>
                <w:rFonts w:hint="eastAsia" w:ascii="宋体" w:hAnsi="宋体" w:eastAsia="宋体" w:cs="宋体"/>
              </w:rPr>
              <w:t>25. B</w:t>
            </w:r>
            <w:r>
              <w:rPr>
                <w:rFonts w:hint="eastAsia" w:ascii="宋体" w:hAnsi="宋体" w:eastAsia="宋体" w:cs="宋体"/>
              </w:rPr>
              <w:tab/>
            </w:r>
          </w:p>
        </w:tc>
        <w:tc>
          <w:tcPr>
            <w:tcW w:w="985" w:type="dxa"/>
          </w:tcPr>
          <w:p w14:paraId="33D709B5">
            <w:pPr>
              <w:spacing w:line="400" w:lineRule="exact"/>
              <w:rPr>
                <w:rFonts w:ascii="宋体" w:hAnsi="宋体" w:eastAsia="宋体" w:cs="宋体"/>
              </w:rPr>
            </w:pPr>
            <w:r>
              <w:rPr>
                <w:rFonts w:hint="eastAsia" w:ascii="宋体" w:hAnsi="宋体" w:eastAsia="宋体" w:cs="宋体"/>
              </w:rPr>
              <w:t>26. C</w:t>
            </w:r>
            <w:r>
              <w:rPr>
                <w:rFonts w:hint="eastAsia" w:ascii="宋体" w:hAnsi="宋体" w:eastAsia="宋体" w:cs="宋体"/>
              </w:rPr>
              <w:tab/>
            </w:r>
          </w:p>
        </w:tc>
        <w:tc>
          <w:tcPr>
            <w:tcW w:w="986" w:type="dxa"/>
          </w:tcPr>
          <w:p w14:paraId="56138206">
            <w:pPr>
              <w:spacing w:line="400" w:lineRule="exact"/>
              <w:rPr>
                <w:rFonts w:ascii="宋体" w:hAnsi="宋体" w:eastAsia="宋体" w:cs="宋体"/>
              </w:rPr>
            </w:pPr>
            <w:r>
              <w:rPr>
                <w:rFonts w:hint="eastAsia" w:ascii="宋体" w:hAnsi="宋体" w:eastAsia="宋体" w:cs="宋体"/>
              </w:rPr>
              <w:t>27. C</w:t>
            </w:r>
            <w:r>
              <w:rPr>
                <w:rFonts w:hint="eastAsia" w:ascii="宋体" w:hAnsi="宋体" w:eastAsia="宋体" w:cs="宋体"/>
              </w:rPr>
              <w:tab/>
            </w:r>
          </w:p>
        </w:tc>
        <w:tc>
          <w:tcPr>
            <w:tcW w:w="986" w:type="dxa"/>
          </w:tcPr>
          <w:p w14:paraId="4A0E5C26">
            <w:pPr>
              <w:spacing w:line="400" w:lineRule="exact"/>
              <w:rPr>
                <w:rFonts w:ascii="宋体" w:hAnsi="宋体" w:eastAsia="宋体" w:cs="宋体"/>
              </w:rPr>
            </w:pPr>
            <w:r>
              <w:rPr>
                <w:rFonts w:hint="eastAsia" w:ascii="宋体" w:hAnsi="宋体" w:eastAsia="宋体" w:cs="宋体"/>
              </w:rPr>
              <w:t>28. D</w:t>
            </w:r>
            <w:r>
              <w:rPr>
                <w:rFonts w:hint="eastAsia" w:ascii="宋体" w:hAnsi="宋体" w:eastAsia="宋体" w:cs="宋体"/>
              </w:rPr>
              <w:tab/>
            </w:r>
          </w:p>
        </w:tc>
        <w:tc>
          <w:tcPr>
            <w:tcW w:w="986" w:type="dxa"/>
          </w:tcPr>
          <w:p w14:paraId="5E9D74A1">
            <w:pPr>
              <w:spacing w:line="400" w:lineRule="exact"/>
              <w:rPr>
                <w:rFonts w:ascii="宋体" w:hAnsi="宋体" w:eastAsia="宋体" w:cs="宋体"/>
              </w:rPr>
            </w:pPr>
            <w:r>
              <w:rPr>
                <w:rFonts w:hint="eastAsia" w:ascii="宋体" w:hAnsi="宋体" w:eastAsia="宋体" w:cs="宋体"/>
              </w:rPr>
              <w:t>29. C</w:t>
            </w:r>
            <w:r>
              <w:rPr>
                <w:rFonts w:hint="eastAsia" w:ascii="宋体" w:hAnsi="宋体" w:eastAsia="宋体" w:cs="宋体"/>
              </w:rPr>
              <w:tab/>
            </w:r>
          </w:p>
        </w:tc>
        <w:tc>
          <w:tcPr>
            <w:tcW w:w="986" w:type="dxa"/>
          </w:tcPr>
          <w:p w14:paraId="3018E581">
            <w:pPr>
              <w:spacing w:line="400" w:lineRule="exact"/>
              <w:rPr>
                <w:rFonts w:ascii="宋体" w:hAnsi="宋体" w:eastAsia="宋体" w:cs="宋体"/>
              </w:rPr>
            </w:pPr>
            <w:r>
              <w:rPr>
                <w:rFonts w:hint="eastAsia" w:ascii="宋体" w:hAnsi="宋体" w:eastAsia="宋体" w:cs="宋体"/>
              </w:rPr>
              <w:t>30. A</w:t>
            </w:r>
          </w:p>
        </w:tc>
      </w:tr>
    </w:tbl>
    <w:p w14:paraId="5097F36B">
      <w:pPr>
        <w:spacing w:line="400" w:lineRule="exact"/>
        <w:rPr>
          <w:rFonts w:hint="eastAsia" w:ascii="宋体" w:hAnsi="宋体" w:eastAsia="宋体" w:cs="宋体"/>
          <w:b/>
          <w:bCs/>
        </w:rPr>
      </w:pPr>
    </w:p>
    <w:p w14:paraId="7D53D914">
      <w:pPr>
        <w:spacing w:line="400" w:lineRule="exact"/>
        <w:rPr>
          <w:rFonts w:hint="eastAsia" w:ascii="宋体" w:hAnsi="宋体" w:eastAsia="宋体" w:cs="宋体"/>
          <w:b/>
          <w:bCs/>
        </w:rPr>
      </w:pPr>
    </w:p>
    <w:p w14:paraId="713287CD">
      <w:pPr>
        <w:spacing w:line="400" w:lineRule="exact"/>
        <w:rPr>
          <w:rFonts w:ascii="宋体" w:hAnsi="宋体" w:eastAsia="宋体" w:cs="宋体"/>
          <w:b/>
          <w:bCs/>
        </w:rPr>
      </w:pPr>
      <w:r>
        <w:rPr>
          <w:rFonts w:hint="eastAsia" w:ascii="宋体" w:hAnsi="宋体" w:eastAsia="宋体" w:cs="宋体"/>
          <w:b/>
          <w:bCs/>
        </w:rPr>
        <w:t>二、名词解释：本大题共5小题，每小题3分，共15分。</w:t>
      </w:r>
    </w:p>
    <w:p w14:paraId="3C81307C">
      <w:pPr>
        <w:spacing w:line="400" w:lineRule="exact"/>
        <w:ind w:left="218" w:hanging="218" w:hangingChars="104"/>
        <w:rPr>
          <w:rFonts w:ascii="宋体" w:hAnsi="宋体" w:eastAsia="宋体" w:cs="宋体"/>
        </w:rPr>
      </w:pPr>
      <w:r>
        <w:rPr>
          <w:rFonts w:hint="eastAsia" w:ascii="宋体" w:hAnsi="宋体" w:eastAsia="宋体" w:cs="宋体"/>
        </w:rPr>
        <w:t>31.OLAP以实时方式提供查询需求，（1分）通过执行在线任务系统能快速响应并返回查询结果，（1分）使企业管理者能从多个不同角度操纵和观察大量数据，分析数据之间的复杂关系，有力支持管理者的分析和决策过程。（1分）</w:t>
      </w:r>
    </w:p>
    <w:p w14:paraId="007E161D">
      <w:pPr>
        <w:spacing w:line="400" w:lineRule="exact"/>
        <w:ind w:left="218" w:hanging="218" w:hangingChars="104"/>
        <w:rPr>
          <w:rFonts w:ascii="宋体" w:hAnsi="宋体" w:eastAsia="宋体" w:cs="宋体"/>
        </w:rPr>
      </w:pPr>
      <w:r>
        <w:rPr>
          <w:rFonts w:hint="eastAsia" w:ascii="宋体" w:hAnsi="宋体" w:eastAsia="宋体" w:cs="宋体"/>
        </w:rPr>
        <w:t>32.BSP是一种结构化方法论。（1分）其主要方法是“自上而下"地进行系统规划和“自下而上”地付诸实施。（2分）</w:t>
      </w:r>
    </w:p>
    <w:p w14:paraId="0EAF60D8">
      <w:pPr>
        <w:spacing w:line="400" w:lineRule="exact"/>
        <w:ind w:left="218" w:hanging="218" w:hangingChars="104"/>
        <w:rPr>
          <w:rFonts w:ascii="宋体" w:hAnsi="宋体" w:eastAsia="宋体" w:cs="宋体"/>
        </w:rPr>
      </w:pPr>
      <w:r>
        <w:rPr>
          <w:rFonts w:hint="eastAsia" w:ascii="宋体" w:hAnsi="宋体" w:eastAsia="宋体" w:cs="宋体"/>
        </w:rPr>
        <w:t>33.是面向对象模型的基本单元。（1分）从用户视角出发，它是现实世界中的某类事务或某个实体；（1分）从系统开发人员的视角出发，它是将属性和结构都相同的数据及相关操作封装后的整体模块。（1分）</w:t>
      </w:r>
    </w:p>
    <w:p w14:paraId="34017E5A">
      <w:pPr>
        <w:spacing w:line="400" w:lineRule="exact"/>
        <w:ind w:left="218" w:hanging="218" w:hangingChars="104"/>
        <w:rPr>
          <w:rFonts w:ascii="宋体" w:hAnsi="宋体" w:eastAsia="宋体" w:cs="宋体"/>
        </w:rPr>
      </w:pPr>
      <w:r>
        <w:rPr>
          <w:rFonts w:hint="eastAsia" w:ascii="宋体" w:hAnsi="宋体" w:eastAsia="宋体" w:cs="宋体"/>
        </w:rPr>
        <w:t>34.测试软件系统在最大负荷（即最大任务量）下的表现，（1分）用以确定系统的响应能力是否退化或失败，以及系统持续正常运行的能力如何。（2分）</w:t>
      </w:r>
    </w:p>
    <w:p w14:paraId="4DAD01A4">
      <w:pPr>
        <w:spacing w:line="400" w:lineRule="exact"/>
        <w:ind w:left="218" w:hanging="218" w:hangingChars="104"/>
        <w:rPr>
          <w:rFonts w:ascii="宋体" w:hAnsi="宋体" w:eastAsia="宋体" w:cs="宋体"/>
        </w:rPr>
      </w:pPr>
      <w:r>
        <w:rPr>
          <w:rFonts w:hint="eastAsia" w:ascii="宋体" w:hAnsi="宋体" w:eastAsia="宋体" w:cs="宋体"/>
        </w:rPr>
        <w:t>35.指信息系统在既定应用环境中正常工作的能力，（1分）它反映了信息系统为避免内部差错和故障所采取的保护措施的水平。（1分）通常用系统故障率（FR） 和平均无故障运行时间（MTBF）等指标来衡量。（1分）</w:t>
      </w:r>
    </w:p>
    <w:p w14:paraId="0BB03732">
      <w:pPr>
        <w:spacing w:line="400" w:lineRule="exact"/>
        <w:rPr>
          <w:rFonts w:hint="eastAsia" w:ascii="宋体" w:hAnsi="宋体" w:eastAsia="宋体" w:cs="宋体"/>
          <w:b/>
          <w:bCs/>
        </w:rPr>
      </w:pPr>
    </w:p>
    <w:p w14:paraId="77171E57">
      <w:pPr>
        <w:spacing w:line="400" w:lineRule="exact"/>
        <w:rPr>
          <w:rFonts w:ascii="宋体" w:hAnsi="宋体" w:eastAsia="宋体" w:cs="宋体"/>
          <w:b/>
          <w:bCs/>
        </w:rPr>
      </w:pPr>
      <w:r>
        <w:rPr>
          <w:rFonts w:hint="eastAsia" w:ascii="宋体" w:hAnsi="宋体" w:eastAsia="宋体" w:cs="宋体"/>
          <w:b/>
          <w:bCs/>
        </w:rPr>
        <w:t>三、简答题：本大题共5小题，每小题5分，共25分。</w:t>
      </w:r>
    </w:p>
    <w:p w14:paraId="126F80C8">
      <w:pPr>
        <w:spacing w:line="400" w:lineRule="exact"/>
        <w:rPr>
          <w:rFonts w:ascii="宋体" w:hAnsi="宋体" w:eastAsia="宋体" w:cs="宋体"/>
        </w:rPr>
      </w:pPr>
      <w:r>
        <w:rPr>
          <w:rFonts w:hint="eastAsia" w:ascii="宋体" w:hAnsi="宋体" w:eastAsia="宋体" w:cs="宋体"/>
        </w:rPr>
        <w:t>36.由数据库（1分）、计算机软硬件系统（1分）、数据库管理系统（1分）、数据库管理员（1分）和用户（1分）五个部分组成。</w:t>
      </w:r>
    </w:p>
    <w:p w14:paraId="41A11FF8">
      <w:pPr>
        <w:spacing w:line="400" w:lineRule="exact"/>
        <w:rPr>
          <w:rFonts w:ascii="宋体" w:hAnsi="宋体" w:eastAsia="宋体" w:cs="宋体"/>
        </w:rPr>
      </w:pPr>
      <w:r>
        <w:rPr>
          <w:rFonts w:hint="eastAsia" w:ascii="宋体" w:hAnsi="宋体" w:eastAsia="宋体" w:cs="宋体"/>
        </w:rPr>
        <w:t>37.（1） SELECT SNO, NAME FROM STU WHERE AGE =20;</w:t>
      </w:r>
      <w:r>
        <w:rPr>
          <w:rFonts w:hint="eastAsia" w:ascii="宋体" w:hAnsi="宋体" w:eastAsia="宋体" w:cs="宋体"/>
        </w:rPr>
        <w:tab/>
      </w:r>
      <w:r>
        <w:rPr>
          <w:rFonts w:hint="eastAsia" w:ascii="宋体" w:hAnsi="宋体" w:eastAsia="宋体" w:cs="宋体"/>
        </w:rPr>
        <w:t>（2 分）</w:t>
      </w:r>
      <w:r>
        <w:rPr>
          <w:rFonts w:ascii="宋体" w:hAnsi="宋体" w:eastAsia="宋体" w:cs="宋体"/>
        </w:rPr>
        <w:t>&lt;br&gt;</w:t>
      </w:r>
      <w:r>
        <w:rPr>
          <w:rFonts w:hint="eastAsia" w:ascii="宋体" w:hAnsi="宋体" w:eastAsia="宋体" w:cs="宋体"/>
        </w:rPr>
        <w:t>（2） SELECT * FROM STU ORDER BY AGE;</w:t>
      </w:r>
      <w:r>
        <w:rPr>
          <w:rFonts w:hint="eastAsia" w:ascii="宋体" w:hAnsi="宋体" w:eastAsia="宋体" w:cs="宋体"/>
        </w:rPr>
        <w:tab/>
      </w:r>
      <w:r>
        <w:rPr>
          <w:rFonts w:hint="eastAsia" w:ascii="宋体" w:hAnsi="宋体" w:eastAsia="宋体" w:cs="宋体"/>
        </w:rPr>
        <w:t>（2 分）</w:t>
      </w:r>
      <w:r>
        <w:rPr>
          <w:rFonts w:ascii="宋体" w:hAnsi="宋体" w:eastAsia="宋体" w:cs="宋体"/>
        </w:rPr>
        <w:t>&lt;br&gt;</w:t>
      </w:r>
      <w:r>
        <w:rPr>
          <w:rFonts w:hint="eastAsia" w:ascii="宋体" w:hAnsi="宋体" w:eastAsia="宋体" w:cs="宋体"/>
        </w:rPr>
        <w:t>（3） DELETE FROM STU WHERE DEPT IS NULL;</w:t>
      </w:r>
      <w:r>
        <w:rPr>
          <w:rFonts w:hint="eastAsia" w:ascii="宋体" w:hAnsi="宋体" w:eastAsia="宋体" w:cs="宋体"/>
        </w:rPr>
        <w:tab/>
      </w:r>
      <w:r>
        <w:rPr>
          <w:rFonts w:hint="eastAsia" w:ascii="宋体" w:hAnsi="宋体" w:eastAsia="宋体" w:cs="宋体"/>
        </w:rPr>
        <w:t>（1 分）</w:t>
      </w:r>
      <w:r>
        <w:rPr>
          <w:rFonts w:ascii="宋体" w:hAnsi="宋体" w:eastAsia="宋体" w:cs="宋体"/>
        </w:rPr>
        <w:t>&lt;br&gt;</w:t>
      </w:r>
      <w:r>
        <w:rPr>
          <w:rFonts w:hint="eastAsia" w:ascii="宋体" w:hAnsi="宋体" w:eastAsia="宋体" w:cs="宋体"/>
        </w:rPr>
        <w:t>【评分参考】SQL语句不区分大小写。</w:t>
      </w:r>
    </w:p>
    <w:p w14:paraId="44D16251">
      <w:pPr>
        <w:spacing w:line="400" w:lineRule="exact"/>
        <w:rPr>
          <w:rFonts w:ascii="宋体" w:hAnsi="宋体" w:eastAsia="宋体" w:cs="宋体"/>
        </w:rPr>
      </w:pPr>
      <w:r>
        <w:rPr>
          <w:rFonts w:hint="eastAsia" w:ascii="宋体" w:hAnsi="宋体" w:eastAsia="宋体" w:cs="宋体"/>
        </w:rPr>
        <w:t>38.业务流程图（1分）、数据流程图（1分）、数据字典（1分）、决策树（1分）、 决策表（1分）、结构化语言（1分）、组织结构图（1分）、信息关联图（1分）、 格栅图（1分）。【评分参考】答出以上任意5种即给满分。</w:t>
      </w:r>
    </w:p>
    <w:p w14:paraId="41B2C851">
      <w:pPr>
        <w:spacing w:line="400" w:lineRule="exact"/>
        <w:rPr>
          <w:rFonts w:ascii="宋体" w:hAnsi="宋体" w:eastAsia="宋体" w:cs="宋体"/>
        </w:rPr>
      </w:pPr>
      <w:r>
        <w:rPr>
          <w:rFonts w:hint="eastAsia" w:ascii="宋体" w:hAnsi="宋体" w:eastAsia="宋体" w:cs="宋体"/>
        </w:rPr>
        <w:t>39.（1） 1NF（或第一范式）</w:t>
      </w:r>
      <w:r>
        <w:rPr>
          <w:rFonts w:hint="eastAsia" w:ascii="宋体" w:hAnsi="宋体" w:eastAsia="宋体" w:cs="宋体"/>
        </w:rPr>
        <w:tab/>
      </w:r>
      <w:r>
        <w:rPr>
          <w:rFonts w:hint="eastAsia" w:ascii="宋体" w:hAnsi="宋体" w:eastAsia="宋体" w:cs="宋体"/>
        </w:rPr>
        <w:t>（1分）</w:t>
      </w:r>
      <w:r>
        <w:rPr>
          <w:rFonts w:ascii="宋体" w:hAnsi="宋体" w:eastAsia="宋体" w:cs="宋体"/>
        </w:rPr>
        <w:t>&lt;br&gt;</w:t>
      </w:r>
      <w:r>
        <w:rPr>
          <w:rFonts w:hint="eastAsia" w:ascii="宋体" w:hAnsi="宋体" w:eastAsia="宋体" w:cs="宋体"/>
        </w:rPr>
        <w:t>（2）司机（司机编号，车队编号）</w:t>
      </w:r>
      <w:r>
        <w:rPr>
          <w:rFonts w:hint="eastAsia" w:ascii="宋体" w:hAnsi="宋体" w:eastAsia="宋体" w:cs="宋体"/>
        </w:rPr>
        <w:tab/>
      </w:r>
      <w:r>
        <w:rPr>
          <w:rFonts w:hint="eastAsia" w:ascii="宋体" w:hAnsi="宋体" w:eastAsia="宋体" w:cs="宋体"/>
        </w:rPr>
        <w:t>（1分）</w:t>
      </w:r>
      <w:r>
        <w:rPr>
          <w:rFonts w:ascii="宋体" w:hAnsi="宋体" w:eastAsia="宋体" w:cs="宋体"/>
        </w:rPr>
        <w:t>&lt;br&gt;</w:t>
      </w:r>
      <w:r>
        <w:rPr>
          <w:rFonts w:hint="eastAsia" w:ascii="宋体" w:hAnsi="宋体" w:eastAsia="宋体" w:cs="宋体"/>
        </w:rPr>
        <w:t>车队（车队编号，车队主管）</w:t>
      </w:r>
      <w:r>
        <w:rPr>
          <w:rFonts w:hint="eastAsia" w:ascii="宋体" w:hAnsi="宋体" w:eastAsia="宋体" w:cs="宋体"/>
        </w:rPr>
        <w:tab/>
      </w:r>
      <w:r>
        <w:rPr>
          <w:rFonts w:hint="eastAsia" w:ascii="宋体" w:hAnsi="宋体" w:eastAsia="宋体" w:cs="宋体"/>
        </w:rPr>
        <w:t>（1分）</w:t>
      </w:r>
      <w:r>
        <w:rPr>
          <w:rFonts w:ascii="宋体" w:hAnsi="宋体" w:eastAsia="宋体" w:cs="宋体"/>
        </w:rPr>
        <w:t>&lt;br&gt;</w:t>
      </w:r>
      <w:r>
        <w:rPr>
          <w:rFonts w:hint="eastAsia" w:ascii="宋体" w:hAnsi="宋体" w:eastAsia="宋体" w:cs="宋体"/>
        </w:rPr>
        <w:t>行驶（司机编号，汽车牌照，行驶公里）（2分）</w:t>
      </w:r>
    </w:p>
    <w:p w14:paraId="6B3FED5E">
      <w:pPr>
        <w:spacing w:line="400" w:lineRule="exact"/>
        <w:rPr>
          <w:rFonts w:ascii="宋体" w:hAnsi="宋体" w:eastAsia="宋体" w:cs="宋体"/>
        </w:rPr>
      </w:pPr>
      <w:r>
        <w:rPr>
          <w:rFonts w:hint="eastAsia" w:ascii="宋体" w:hAnsi="宋体" w:eastAsia="宋体" w:cs="宋体"/>
        </w:rPr>
        <w:t>40.物理系统的安全（1分）、数据内容的安全（1分）、操作系统的安全（1分）、 网络的安全（1分）、数据库的安全（1分）。</w:t>
      </w:r>
    </w:p>
    <w:p w14:paraId="54812E54">
      <w:pPr>
        <w:spacing w:line="400" w:lineRule="exact"/>
        <w:rPr>
          <w:rFonts w:hint="eastAsia" w:ascii="宋体" w:hAnsi="宋体" w:eastAsia="宋体" w:cs="宋体"/>
          <w:b/>
          <w:bCs/>
        </w:rPr>
      </w:pPr>
    </w:p>
    <w:p w14:paraId="543E74C0">
      <w:pPr>
        <w:spacing w:line="400" w:lineRule="exact"/>
        <w:rPr>
          <w:rFonts w:ascii="宋体" w:hAnsi="宋体" w:eastAsia="宋体" w:cs="宋体"/>
          <w:b/>
          <w:bCs/>
        </w:rPr>
      </w:pPr>
      <w:r>
        <w:rPr>
          <w:rFonts w:hint="eastAsia" w:ascii="宋体" w:hAnsi="宋体" w:eastAsia="宋体" w:cs="宋体"/>
          <w:b/>
          <w:bCs/>
        </w:rPr>
        <w:t>四、应用题：本大题共3小题，每小题10分，共30分。</w:t>
      </w:r>
    </w:p>
    <w:p w14:paraId="08988D5D">
      <w:pPr>
        <w:spacing w:line="400" w:lineRule="exact"/>
        <w:rPr>
          <w:rFonts w:ascii="宋体" w:hAnsi="宋体" w:eastAsia="宋体" w:cs="宋体"/>
        </w:rPr>
      </w:pPr>
      <w:r>
        <w:rPr>
          <w:rFonts w:hint="eastAsia" w:ascii="宋体" w:hAnsi="宋体" w:eastAsia="宋体" w:cs="宋体"/>
        </w:rPr>
        <w:drawing>
          <wp:anchor distT="0" distB="0" distL="114300" distR="114300" simplePos="0" relativeHeight="251660288" behindDoc="0" locked="0" layoutInCell="1" allowOverlap="1">
            <wp:simplePos x="0" y="0"/>
            <wp:positionH relativeFrom="column">
              <wp:posOffset>189865</wp:posOffset>
            </wp:positionH>
            <wp:positionV relativeFrom="paragraph">
              <wp:posOffset>45720</wp:posOffset>
            </wp:positionV>
            <wp:extent cx="3511550" cy="972185"/>
            <wp:effectExtent l="0" t="0" r="0" b="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clrChange>
                        <a:clrFrom>
                          <a:srgbClr val="FEFEFE">
                            <a:alpha val="100000"/>
                          </a:srgbClr>
                        </a:clrFrom>
                        <a:clrTo>
                          <a:srgbClr val="FEFEFE">
                            <a:alpha val="100000"/>
                            <a:alpha val="0"/>
                          </a:srgbClr>
                        </a:clrTo>
                      </a:clrChange>
                    </a:blip>
                    <a:stretch>
                      <a:fillRect/>
                    </a:stretch>
                  </pic:blipFill>
                  <pic:spPr>
                    <a:xfrm>
                      <a:off x="0" y="0"/>
                      <a:ext cx="3511846" cy="972366"/>
                    </a:xfrm>
                    <a:prstGeom prst="rect">
                      <a:avLst/>
                    </a:prstGeom>
                    <a:noFill/>
                    <a:ln>
                      <a:noFill/>
                    </a:ln>
                  </pic:spPr>
                </pic:pic>
              </a:graphicData>
            </a:graphic>
          </wp:anchor>
        </w:drawing>
      </w:r>
      <w:r>
        <w:rPr>
          <w:rFonts w:hint="eastAsia" w:ascii="宋体" w:hAnsi="宋体" w:eastAsia="宋体" w:cs="宋体"/>
        </w:rPr>
        <w:t>41.注图A</w:t>
      </w:r>
      <w:r>
        <w:rPr>
          <w:rFonts w:ascii="宋体" w:hAnsi="宋体" w:eastAsia="宋体" w:cs="宋体"/>
        </w:rPr>
        <w:t>3@@</w:t>
      </w:r>
      <w:r>
        <w:rPr>
          <w:rFonts w:hint="eastAsia" w:ascii="宋体" w:hAnsi="宋体" w:eastAsia="宋体" w:cs="宋体"/>
        </w:rPr>
        <w:t>（1）</w:t>
      </w:r>
    </w:p>
    <w:p w14:paraId="3639C675">
      <w:pPr>
        <w:spacing w:line="400" w:lineRule="exact"/>
        <w:rPr>
          <w:rFonts w:ascii="宋体" w:hAnsi="宋体" w:eastAsia="宋体" w:cs="宋体"/>
        </w:rPr>
      </w:pPr>
    </w:p>
    <w:p w14:paraId="241BF136">
      <w:pPr>
        <w:spacing w:line="400" w:lineRule="exact"/>
        <w:rPr>
          <w:rFonts w:ascii="宋体" w:hAnsi="宋体" w:eastAsia="宋体" w:cs="宋体"/>
        </w:rPr>
      </w:pPr>
    </w:p>
    <w:p w14:paraId="7B1CB60F">
      <w:pPr>
        <w:spacing w:line="400" w:lineRule="exact"/>
        <w:rPr>
          <w:rFonts w:ascii="宋体" w:hAnsi="宋体" w:eastAsia="宋体" w:cs="宋体"/>
        </w:rPr>
      </w:pPr>
    </w:p>
    <w:p w14:paraId="5820C117">
      <w:pPr>
        <w:spacing w:line="400" w:lineRule="exact"/>
        <w:rPr>
          <w:rFonts w:ascii="宋体" w:hAnsi="宋体" w:eastAsia="宋体" w:cs="宋体"/>
        </w:rPr>
      </w:pPr>
      <w:r>
        <w:rPr>
          <w:rFonts w:hint="eastAsia" w:ascii="宋体" w:hAnsi="宋体" w:eastAsia="宋体" w:cs="宋体"/>
        </w:rPr>
        <w:t>【评分参考】每个实体（含属性）2分，联系（含类型和属性）2分，共6分。</w:t>
      </w:r>
    </w:p>
    <w:p w14:paraId="5200CECD">
      <w:pPr>
        <w:numPr>
          <w:ilvl w:val="0"/>
          <w:numId w:val="1"/>
        </w:numPr>
        <w:spacing w:line="400" w:lineRule="exact"/>
        <w:rPr>
          <w:rFonts w:ascii="宋体" w:hAnsi="宋体" w:eastAsia="宋体" w:cs="宋体"/>
        </w:rPr>
      </w:pPr>
      <w:r>
        <w:rPr>
          <w:rFonts w:hint="eastAsia" w:ascii="宋体" w:hAnsi="宋体" w:eastAsia="宋体" w:cs="宋体"/>
        </w:rPr>
        <w:t>部门（</w:t>
      </w:r>
      <w:r>
        <w:rPr>
          <w:rFonts w:hint="eastAsia" w:ascii="宋体" w:hAnsi="宋体" w:eastAsia="宋体" w:cs="宋体"/>
          <w:u w:val="single"/>
        </w:rPr>
        <w:t>部门编号</w:t>
      </w:r>
      <w:r>
        <w:rPr>
          <w:rFonts w:hint="eastAsia" w:ascii="宋体" w:hAnsi="宋体" w:eastAsia="宋体" w:cs="宋体"/>
        </w:rPr>
        <w:t>，经理，电话）（1分）</w:t>
      </w:r>
    </w:p>
    <w:p w14:paraId="243F133F">
      <w:pPr>
        <w:spacing w:line="400" w:lineRule="exact"/>
        <w:ind w:firstLine="630" w:firstLineChars="300"/>
        <w:rPr>
          <w:rFonts w:ascii="宋体" w:hAnsi="宋体" w:eastAsia="宋体" w:cs="宋体"/>
        </w:rPr>
      </w:pPr>
      <w:r>
        <w:rPr>
          <w:rFonts w:hint="eastAsia" w:ascii="宋体" w:hAnsi="宋体" w:eastAsia="宋体" w:cs="宋体"/>
        </w:rPr>
        <w:t>商品（</w:t>
      </w:r>
      <w:r>
        <w:rPr>
          <w:rFonts w:hint="eastAsia" w:ascii="宋体" w:hAnsi="宋体" w:eastAsia="宋体" w:cs="宋体"/>
          <w:u w:val="single"/>
        </w:rPr>
        <w:t>商品编号</w:t>
      </w:r>
      <w:r>
        <w:rPr>
          <w:rFonts w:hint="eastAsia" w:ascii="宋体" w:hAnsi="宋体" w:eastAsia="宋体" w:cs="宋体"/>
        </w:rPr>
        <w:t>，型号，名称，制造商）（1分）</w:t>
      </w:r>
    </w:p>
    <w:p w14:paraId="03C2F6E4">
      <w:pPr>
        <w:spacing w:line="400" w:lineRule="exact"/>
        <w:rPr>
          <w:rFonts w:ascii="宋体" w:hAnsi="宋体" w:eastAsia="宋体" w:cs="宋体"/>
        </w:rPr>
      </w:pPr>
      <w:r>
        <w:rPr>
          <w:rFonts w:hint="eastAsia" w:ascii="宋体" w:hAnsi="宋体" w:eastAsia="宋体" w:cs="宋体"/>
        </w:rPr>
        <w:drawing>
          <wp:anchor distT="0" distB="0" distL="114300" distR="114300" simplePos="0" relativeHeight="251661312" behindDoc="0" locked="0" layoutInCell="1" allowOverlap="1">
            <wp:simplePos x="0" y="0"/>
            <wp:positionH relativeFrom="column">
              <wp:posOffset>352425</wp:posOffset>
            </wp:positionH>
            <wp:positionV relativeFrom="paragraph">
              <wp:posOffset>19050</wp:posOffset>
            </wp:positionV>
            <wp:extent cx="4667250" cy="495300"/>
            <wp:effectExtent l="0" t="0" r="0" b="0"/>
            <wp:wrapNone/>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6">
                      <a:clrChange>
                        <a:clrFrom>
                          <a:srgbClr val="FEFEFE">
                            <a:alpha val="100000"/>
                          </a:srgbClr>
                        </a:clrFrom>
                        <a:clrTo>
                          <a:srgbClr val="FEFEFE">
                            <a:alpha val="100000"/>
                            <a:alpha val="0"/>
                          </a:srgbClr>
                        </a:clrTo>
                      </a:clrChange>
                      <a:lum bright="-6000"/>
                    </a:blip>
                    <a:stretch>
                      <a:fillRect/>
                    </a:stretch>
                  </pic:blipFill>
                  <pic:spPr>
                    <a:xfrm>
                      <a:off x="0" y="0"/>
                      <a:ext cx="4667250" cy="495300"/>
                    </a:xfrm>
                    <a:prstGeom prst="rect">
                      <a:avLst/>
                    </a:prstGeom>
                    <a:noFill/>
                    <a:ln>
                      <a:noFill/>
                    </a:ln>
                  </pic:spPr>
                </pic:pic>
              </a:graphicData>
            </a:graphic>
          </wp:anchor>
        </w:drawing>
      </w:r>
    </w:p>
    <w:p w14:paraId="0A81BB90">
      <w:pPr>
        <w:spacing w:line="400" w:lineRule="exact"/>
        <w:rPr>
          <w:rFonts w:ascii="宋体" w:hAnsi="宋体" w:eastAsia="宋体" w:cs="宋体"/>
        </w:rPr>
      </w:pPr>
    </w:p>
    <w:p w14:paraId="1C5C1E45">
      <w:pPr>
        <w:spacing w:line="400" w:lineRule="exact"/>
        <w:rPr>
          <w:rFonts w:ascii="宋体" w:hAnsi="宋体" w:eastAsia="宋体" w:cs="宋体"/>
        </w:rPr>
      </w:pPr>
      <w:r>
        <w:rPr>
          <w:rFonts w:hint="eastAsia" w:ascii="宋体" w:hAnsi="宋体" w:eastAsia="宋体" w:cs="宋体"/>
        </w:rPr>
        <w:t>【评分参考】若考生把实体"部门"写成"销售部门"，同样给分。（2分）</w:t>
      </w:r>
    </w:p>
    <w:p w14:paraId="3CA5CC82">
      <w:pPr>
        <w:numPr>
          <w:ilvl w:val="0"/>
          <w:numId w:val="2"/>
        </w:numPr>
        <w:spacing w:line="400" w:lineRule="exact"/>
        <w:rPr>
          <w:rFonts w:ascii="宋体" w:hAnsi="宋体" w:eastAsia="宋体" w:cs="宋体"/>
        </w:rPr>
      </w:pPr>
      <w:r>
        <w:rPr>
          <w:rFonts w:hint="eastAsia" w:ascii="宋体" w:hAnsi="宋体" w:eastAsia="宋体" w:cs="宋体"/>
        </w:rPr>
        <w:t>①身份验证（2分）      ②成绩查询（2分）           ③学生成绩信息（2分）④学生基本信息（2分）  ⑤课程成绩（或成绩）（1分）  ⑥ 成绩（或课程成绩）（1分）</w:t>
      </w:r>
    </w:p>
    <w:p w14:paraId="22B07DEF">
      <w:pPr>
        <w:numPr>
          <w:ilvl w:val="0"/>
          <w:numId w:val="2"/>
        </w:numPr>
        <w:spacing w:line="400" w:lineRule="exact"/>
        <w:rPr>
          <w:rFonts w:ascii="宋体" w:hAnsi="宋体" w:eastAsia="宋体" w:cs="宋体"/>
        </w:rPr>
      </w:pPr>
      <w:r>
        <w:rPr>
          <w:rFonts w:hint="eastAsia" w:ascii="宋体" w:hAnsi="宋体" w:eastAsia="宋体" w:cs="宋体"/>
        </w:rPr>
        <w:t>注图A</w:t>
      </w:r>
      <w:r>
        <w:rPr>
          <w:rFonts w:ascii="宋体" w:hAnsi="宋体" w:eastAsia="宋体" w:cs="宋体"/>
        </w:rPr>
        <w:t>4@@</w:t>
      </w:r>
    </w:p>
    <w:p w14:paraId="28EFF088">
      <w:pPr>
        <w:spacing w:line="400" w:lineRule="exact"/>
        <w:rPr>
          <w:rFonts w:ascii="宋体" w:hAnsi="宋体" w:eastAsia="宋体" w:cs="宋体"/>
        </w:rPr>
      </w:pPr>
      <w:r>
        <w:rPr>
          <w:rFonts w:hint="eastAsia" w:ascii="宋体" w:hAnsi="宋体" w:eastAsia="宋体" w:cs="宋体"/>
        </w:rPr>
        <w:drawing>
          <wp:anchor distT="0" distB="0" distL="114300" distR="114300" simplePos="0" relativeHeight="251662336" behindDoc="0" locked="0" layoutInCell="1" allowOverlap="1">
            <wp:simplePos x="0" y="0"/>
            <wp:positionH relativeFrom="column">
              <wp:posOffset>-85725</wp:posOffset>
            </wp:positionH>
            <wp:positionV relativeFrom="paragraph">
              <wp:posOffset>28575</wp:posOffset>
            </wp:positionV>
            <wp:extent cx="4829175" cy="4562475"/>
            <wp:effectExtent l="0" t="0" r="0" b="0"/>
            <wp:wrapNone/>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7">
                      <a:clrChange>
                        <a:clrFrom>
                          <a:srgbClr val="FEFEFE">
                            <a:alpha val="100000"/>
                          </a:srgbClr>
                        </a:clrFrom>
                        <a:clrTo>
                          <a:srgbClr val="FEFEFE">
                            <a:alpha val="100000"/>
                            <a:alpha val="0"/>
                          </a:srgbClr>
                        </a:clrTo>
                      </a:clrChange>
                    </a:blip>
                    <a:stretch>
                      <a:fillRect/>
                    </a:stretch>
                  </pic:blipFill>
                  <pic:spPr>
                    <a:xfrm>
                      <a:off x="0" y="0"/>
                      <a:ext cx="4829175" cy="4562475"/>
                    </a:xfrm>
                    <a:prstGeom prst="rect">
                      <a:avLst/>
                    </a:prstGeom>
                    <a:noFill/>
                    <a:ln>
                      <a:noFill/>
                    </a:ln>
                  </pic:spPr>
                </pic:pic>
              </a:graphicData>
            </a:graphic>
          </wp:anchor>
        </w:drawing>
      </w:r>
    </w:p>
    <w:p w14:paraId="00281B17">
      <w:pPr>
        <w:spacing w:line="400" w:lineRule="exact"/>
        <w:rPr>
          <w:rFonts w:ascii="宋体" w:hAnsi="宋体" w:eastAsia="宋体" w:cs="宋体"/>
        </w:rPr>
      </w:pPr>
    </w:p>
    <w:p w14:paraId="03C8E968">
      <w:pPr>
        <w:spacing w:line="400" w:lineRule="exact"/>
        <w:rPr>
          <w:rFonts w:ascii="宋体" w:hAnsi="宋体" w:eastAsia="宋体" w:cs="宋体"/>
        </w:rPr>
      </w:pPr>
    </w:p>
    <w:sectPr>
      <w:pgSz w:w="11906" w:h="16838"/>
      <w:pgMar w:top="1134" w:right="1134" w:bottom="1134" w:left="1134" w:header="0" w:footer="85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D9975D"/>
    <w:multiLevelType w:val="singleLevel"/>
    <w:tmpl w:val="A3D9975D"/>
    <w:lvl w:ilvl="0" w:tentative="0">
      <w:start w:val="42"/>
      <w:numFmt w:val="decimal"/>
      <w:suff w:val="space"/>
      <w:lvlText w:val="%1."/>
      <w:lvlJc w:val="left"/>
    </w:lvl>
  </w:abstractNum>
  <w:abstractNum w:abstractNumId="1">
    <w:nsid w:val="4051542F"/>
    <w:multiLevelType w:val="singleLevel"/>
    <w:tmpl w:val="4051542F"/>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2M2I5NGE1MTBjYTg3MzZlZWI5NjMxZGFjZWUwMDIifQ=="/>
  </w:docVars>
  <w:rsids>
    <w:rsidRoot w:val="1B414577"/>
    <w:rsid w:val="000232B8"/>
    <w:rsid w:val="000A184B"/>
    <w:rsid w:val="0012235F"/>
    <w:rsid w:val="005D19D8"/>
    <w:rsid w:val="00C6518D"/>
    <w:rsid w:val="00CB12C0"/>
    <w:rsid w:val="00F042B7"/>
    <w:rsid w:val="00FC41D1"/>
    <w:rsid w:val="030E715C"/>
    <w:rsid w:val="0A3C7ADC"/>
    <w:rsid w:val="18A14C44"/>
    <w:rsid w:val="1B414577"/>
    <w:rsid w:val="2A873343"/>
    <w:rsid w:val="3B334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Other|1"/>
    <w:basedOn w:val="1"/>
    <w:qFormat/>
    <w:uiPriority w:val="0"/>
    <w:pPr>
      <w:spacing w:line="384" w:lineRule="auto"/>
    </w:pPr>
    <w:rPr>
      <w:rFonts w:ascii="宋体" w:hAnsi="宋体" w:eastAsia="宋体" w:cs="宋体"/>
      <w:sz w:val="19"/>
      <w:szCs w:val="19"/>
    </w:rPr>
  </w:style>
  <w:style w:type="paragraph" w:customStyle="1" w:styleId="9">
    <w:name w:val="Body text|1"/>
    <w:basedOn w:val="1"/>
    <w:qFormat/>
    <w:uiPriority w:val="0"/>
    <w:pPr>
      <w:spacing w:line="384" w:lineRule="auto"/>
    </w:pPr>
    <w:rPr>
      <w:rFonts w:ascii="宋体" w:hAnsi="宋体" w:eastAsia="宋体" w:cs="宋体"/>
      <w:sz w:val="19"/>
      <w:szCs w:val="19"/>
      <w:lang w:val="zh-TW" w:eastAsia="zh-TW" w:bidi="zh-TW"/>
    </w:rPr>
  </w:style>
  <w:style w:type="paragraph" w:customStyle="1" w:styleId="10">
    <w:name w:val="Table of contents|1"/>
    <w:basedOn w:val="1"/>
    <w:qFormat/>
    <w:uiPriority w:val="0"/>
    <w:pPr>
      <w:spacing w:line="391" w:lineRule="auto"/>
      <w:ind w:firstLine="6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4131</Words>
  <Characters>4642</Characters>
  <Lines>37</Lines>
  <Paragraphs>10</Paragraphs>
  <TotalTime>68</TotalTime>
  <ScaleCrop>false</ScaleCrop>
  <LinksUpToDate>false</LinksUpToDate>
  <CharactersWithSpaces>5070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2021-07-27T06:32:00Z</dcterms:created>
  <dc:creator>Humy りゅう</dc:creator>
  <cp:lastModifiedBy>她·</cp:lastModifiedBy>
  <dcterms:modified xsi:type="dcterms:W3CDTF">2025-03-20T08:10:00Z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8D0DCD4AE39046AAB2992FF7D2088AED</vt:lpwstr>
  </property>
  <property fmtid="{D5CDD505-2E9C-101B-9397-08002B2CF9AE}" pid="4" name="KSOTemplateDocerSaveRecord">
    <vt:lpwstr>eyJoZGlkIjoiNjQ3OTMwMzZkNzQ2NDIxYjhkZDMyOTJiMGJkMmU1ODgiLCJ1c2VySWQiOiIzMDAyMTQ2ODQifQ==</vt:lpwstr>
  </property>
</Properties>
</file>